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Arial" w:hAnsi="Arial"/>
          <w:b/>
          <w:i w:val="0"/>
          <w:color w:val="141619"/>
          <w:sz w:val="36"/>
        </w:rPr>
        <w:t>Site induction checklist and record</w:t>
      </w:r>
    </w:p>
    <w:p>
      <w:pPr>
        <w:spacing w:after="120" w:before="0"/>
      </w:pPr>
      <w:r>
        <w:rPr>
          <w:rFonts w:ascii="Arial" w:hAnsi="Arial"/>
          <w:b w:val="0"/>
          <w:i w:val="0"/>
          <w:color w:val="5B6470"/>
          <w:sz w:val="20"/>
        </w:rPr>
        <w:t>Site-specific induction for workers, subcontractors and visitors</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20" w:type="dxa"/>
          <w:bottom w:w="90" w:type="dxa"/>
          <w:right w:w="120" w:type="dxa"/>
        </w:tblCellMar>
      </w:tblPr>
      <w:tblGrid>
        <w:gridCol w:w="10546"/>
      </w:tblGrid>
      <w:tr>
        <w:tc>
          <w:tcPr>
            <w:tcW w:type="dxa" w:w="10546"/>
            <w:shd w:val="clear" w:color="auto" w:fill="F3F4F6"/>
          </w:tcPr>
          <w:p>
            <w:pPr>
              <w:spacing w:after="0" w:before="0"/>
            </w:pPr>
            <w:r>
              <w:rPr>
                <w:rFonts w:ascii="Arial" w:hAnsi="Arial"/>
                <w:b w:val="0"/>
                <w:i w:val="0"/>
                <w:color w:val="2B3038"/>
                <w:sz w:val="17"/>
              </w:rPr>
              <w:t>Complete one record per person before they start work on this site. This induction is in addition to the general construction induction training (white card) every construction worker must already hold.</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 Person being inducted</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Full name</w:t>
            </w:r>
          </w:p>
        </w:tc>
        <w:tc>
          <w:tcPr>
            <w:tcW w:type="dxa" w:w="3163"/>
          </w:tcPr>
          <w:p/>
        </w:tc>
        <w:tc>
          <w:tcPr>
            <w:tcW w:type="dxa" w:w="2109"/>
            <w:shd w:val="clear" w:color="auto" w:fill="F3F4F6"/>
          </w:tcPr>
          <w:p>
            <w:pPr>
              <w:spacing w:after="0" w:before="0"/>
            </w:pPr>
            <w:r>
              <w:rPr>
                <w:rFonts w:ascii="Arial" w:hAnsi="Arial"/>
                <w:b/>
                <w:i w:val="0"/>
                <w:sz w:val="17"/>
              </w:rPr>
              <w:t>Company</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Trade / role</w:t>
            </w:r>
          </w:p>
        </w:tc>
        <w:tc>
          <w:tcPr>
            <w:tcW w:type="dxa" w:w="3163"/>
          </w:tcPr>
          <w:p/>
        </w:tc>
        <w:tc>
          <w:tcPr>
            <w:tcW w:type="dxa" w:w="2109"/>
            <w:shd w:val="clear" w:color="auto" w:fill="F3F4F6"/>
          </w:tcPr>
          <w:p>
            <w:pPr>
              <w:spacing w:after="0" w:before="0"/>
            </w:pPr>
            <w:r>
              <w:rPr>
                <w:rFonts w:ascii="Arial" w:hAnsi="Arial"/>
                <w:b/>
                <w:i w:val="0"/>
                <w:sz w:val="17"/>
              </w:rPr>
              <w:t>Mobile</w:t>
            </w:r>
          </w:p>
        </w:tc>
        <w:tc>
          <w:tcPr>
            <w:tcW w:type="dxa" w:w="3163"/>
          </w:tcPr>
          <w:p/>
        </w:tc>
      </w:tr>
      <w:tr>
        <w:trPr>
          <w:cantSplit/>
          <w:trHeight w:val="737" w:hRule="atLeast"/>
        </w:trPr>
        <w:tc>
          <w:tcPr>
            <w:tcW w:type="dxa" w:w="2109"/>
            <w:shd w:val="clear" w:color="auto" w:fill="F3F4F6"/>
          </w:tcPr>
          <w:p>
            <w:pPr>
              <w:spacing w:after="0" w:before="0"/>
            </w:pPr>
            <w:r>
              <w:rPr>
                <w:rFonts w:ascii="Arial" w:hAnsi="Arial"/>
                <w:b/>
                <w:i w:val="0"/>
                <w:sz w:val="17"/>
              </w:rPr>
              <w:t>Emergency contact (name and phone)</w:t>
            </w:r>
          </w:p>
        </w:tc>
        <w:tc>
          <w:tcPr>
            <w:tcW w:type="dxa" w:w="8435"/>
            <w:gridSpan w:val="3"/>
          </w:tcPr>
          <w:p/>
        </w:tc>
      </w:tr>
      <w:tr>
        <w:trPr>
          <w:cantSplit/>
          <w:trHeight w:val="737" w:hRule="atLeast"/>
        </w:trPr>
        <w:tc>
          <w:tcPr>
            <w:tcW w:type="dxa" w:w="2109"/>
            <w:shd w:val="clear" w:color="auto" w:fill="F3F4F6"/>
          </w:tcPr>
          <w:p>
            <w:pPr>
              <w:spacing w:after="0" w:before="0"/>
            </w:pPr>
            <w:r>
              <w:rPr>
                <w:rFonts w:ascii="Arial" w:hAnsi="Arial"/>
                <w:b/>
                <w:i w:val="0"/>
                <w:sz w:val="17"/>
              </w:rPr>
              <w:t>Relevant medical information</w:t>
            </w:r>
          </w:p>
          <w:p>
            <w:pPr>
              <w:spacing w:after="0" w:before="0"/>
            </w:pPr>
            <w:r>
              <w:rPr>
                <w:rFonts w:ascii="Arial" w:hAnsi="Arial"/>
                <w:b w:val="0"/>
                <w:i w:val="0"/>
                <w:color w:val="5B6470"/>
                <w:sz w:val="14"/>
              </w:rPr>
              <w:t>Optional, voluntary: e.g. allergies, if they want it known</w:t>
            </w:r>
          </w:p>
        </w:tc>
        <w:tc>
          <w:tcPr>
            <w:tcW w:type="dxa" w:w="8435"/>
            <w:gridSpan w:val="3"/>
          </w:tcPr>
          <w:p/>
        </w:tc>
      </w:tr>
      <w:tr>
        <w:trPr>
          <w:cantSplit/>
          <w:trHeight w:val="453" w:hRule="atLeast"/>
        </w:trPr>
        <w:tc>
          <w:tcPr>
            <w:tcW w:type="dxa" w:w="2109"/>
            <w:shd w:val="clear" w:color="auto" w:fill="F3F4F6"/>
          </w:tcPr>
          <w:p>
            <w:pPr>
              <w:spacing w:after="0" w:before="0"/>
            </w:pPr>
            <w:r>
              <w:rPr>
                <w:rFonts w:ascii="Arial" w:hAnsi="Arial"/>
                <w:b/>
                <w:i w:val="0"/>
                <w:sz w:val="17"/>
              </w:rPr>
              <w:t>Site / project</w:t>
            </w:r>
          </w:p>
        </w:tc>
        <w:tc>
          <w:tcPr>
            <w:tcW w:type="dxa" w:w="3163"/>
          </w:tcPr>
          <w:p/>
        </w:tc>
        <w:tc>
          <w:tcPr>
            <w:tcW w:type="dxa" w:w="2109"/>
            <w:shd w:val="clear" w:color="auto" w:fill="F3F4F6"/>
          </w:tcPr>
          <w:p>
            <w:pPr>
              <w:spacing w:after="0" w:before="0"/>
            </w:pPr>
            <w:r>
              <w:rPr>
                <w:rFonts w:ascii="Arial" w:hAnsi="Arial"/>
                <w:b/>
                <w:i w:val="0"/>
                <w:sz w:val="17"/>
              </w:rPr>
              <w:t>Date of induction</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Inducted by</w:t>
            </w:r>
          </w:p>
        </w:tc>
        <w:tc>
          <w:tcPr>
            <w:tcW w:type="dxa" w:w="3163"/>
          </w:tcPr>
          <w:p/>
        </w:tc>
        <w:tc>
          <w:tcPr>
            <w:tcW w:type="dxa" w:w="2109"/>
            <w:shd w:val="clear" w:color="auto" w:fill="F3F4F6"/>
          </w:tcPr>
          <w:p>
            <w:pPr>
              <w:spacing w:after="0" w:before="0"/>
            </w:pPr>
            <w:r>
              <w:rPr>
                <w:rFonts w:ascii="Arial" w:hAnsi="Arial"/>
                <w:b/>
                <w:i w:val="0"/>
                <w:sz w:val="17"/>
              </w:rPr>
              <w:t>Expected start and finish</w:t>
            </w:r>
          </w:p>
        </w:tc>
        <w:tc>
          <w:tcPr>
            <w:tcW w:type="dxa" w:w="316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2. Cards, licences and competencies sighted</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109"/>
        <w:gridCol w:w="2109"/>
        <w:gridCol w:w="2109"/>
        <w:gridCol w:w="2109"/>
        <w:gridCol w:w="2109"/>
      </w:tblGrid>
      <w:tr>
        <w:trPr>
          <w:tblHeader w:val="true"/>
        </w:trPr>
        <w:tc>
          <w:tcPr>
            <w:tcW w:type="dxa" w:w="3668"/>
            <w:shd w:val="clear" w:color="auto" w:fill="2A2E35"/>
          </w:tcPr>
          <w:p>
            <w:pPr>
              <w:spacing w:after="0" w:before="0"/>
            </w:pPr>
            <w:r>
              <w:rPr>
                <w:rFonts w:ascii="Arial" w:hAnsi="Arial"/>
                <w:b/>
                <w:i w:val="0"/>
                <w:color w:val="FFFFFF"/>
                <w:sz w:val="16"/>
              </w:rPr>
              <w:t>Card / licence / ticket</w:t>
            </w:r>
          </w:p>
        </w:tc>
        <w:tc>
          <w:tcPr>
            <w:tcW w:type="dxa" w:w="2140"/>
            <w:shd w:val="clear" w:color="auto" w:fill="2A2E35"/>
          </w:tcPr>
          <w:p>
            <w:pPr>
              <w:spacing w:after="0" w:before="0"/>
            </w:pPr>
            <w:r>
              <w:rPr>
                <w:rFonts w:ascii="Arial" w:hAnsi="Arial"/>
                <w:b/>
                <w:i w:val="0"/>
                <w:color w:val="FFFFFF"/>
                <w:sz w:val="16"/>
              </w:rPr>
              <w:t>Number</w:t>
            </w:r>
          </w:p>
        </w:tc>
        <w:tc>
          <w:tcPr>
            <w:tcW w:type="dxa" w:w="1834"/>
            <w:shd w:val="clear" w:color="auto" w:fill="2A2E35"/>
          </w:tcPr>
          <w:p>
            <w:pPr>
              <w:spacing w:after="0" w:before="0"/>
            </w:pPr>
            <w:r>
              <w:rPr>
                <w:rFonts w:ascii="Arial" w:hAnsi="Arial"/>
                <w:b/>
                <w:i w:val="0"/>
                <w:color w:val="FFFFFF"/>
                <w:sz w:val="16"/>
              </w:rPr>
              <w:t>Issued by</w:t>
            </w:r>
          </w:p>
        </w:tc>
        <w:tc>
          <w:tcPr>
            <w:tcW w:type="dxa" w:w="1528"/>
            <w:shd w:val="clear" w:color="auto" w:fill="2A2E35"/>
          </w:tcPr>
          <w:p>
            <w:pPr>
              <w:spacing w:after="0" w:before="0"/>
            </w:pPr>
            <w:r>
              <w:rPr>
                <w:rFonts w:ascii="Arial" w:hAnsi="Arial"/>
                <w:b/>
                <w:i w:val="0"/>
                <w:color w:val="FFFFFF"/>
                <w:sz w:val="16"/>
              </w:rPr>
              <w:t>Expiry (if any)</w:t>
            </w:r>
          </w:p>
        </w:tc>
        <w:tc>
          <w:tcPr>
            <w:tcW w:type="dxa" w:w="1375"/>
            <w:shd w:val="clear" w:color="auto" w:fill="2A2E35"/>
          </w:tcPr>
          <w:p>
            <w:pPr>
              <w:spacing w:after="0" w:before="0"/>
            </w:pPr>
            <w:r>
              <w:rPr>
                <w:rFonts w:ascii="Arial" w:hAnsi="Arial"/>
                <w:b/>
                <w:i w:val="0"/>
                <w:color w:val="FFFFFF"/>
                <w:sz w:val="16"/>
              </w:rPr>
              <w:t>Sighted (initials)</w:t>
            </w:r>
          </w:p>
        </w:tc>
      </w:tr>
      <w:tr>
        <w:trPr>
          <w:cantSplit/>
        </w:trPr>
        <w:tc>
          <w:tcPr>
            <w:tcW w:type="dxa" w:w="3668"/>
          </w:tcPr>
          <w:p>
            <w:pPr>
              <w:spacing w:after="0" w:before="0"/>
            </w:pPr>
            <w:r>
              <w:rPr>
                <w:rFonts w:ascii="Arial" w:hAnsi="Arial"/>
                <w:b/>
                <w:i w:val="0"/>
                <w:color w:val="7A5A00"/>
                <w:sz w:val="13"/>
              </w:rPr>
              <w:t xml:space="preserve">EXAMPLE  </w:t>
            </w:r>
            <w:r>
              <w:rPr>
                <w:rFonts w:ascii="Arial" w:hAnsi="Arial"/>
                <w:i/>
                <w:color w:val="5B6470"/>
                <w:sz w:val="16"/>
              </w:rPr>
              <w:t>General construction induction card (white card)</w:t>
            </w:r>
          </w:p>
        </w:tc>
        <w:tc>
          <w:tcPr>
            <w:tcW w:type="dxa" w:w="2140"/>
          </w:tcPr>
          <w:p>
            <w:pPr>
              <w:spacing w:after="0" w:before="0"/>
            </w:pPr>
            <w:r>
              <w:rPr>
                <w:rFonts w:ascii="Arial" w:hAnsi="Arial"/>
                <w:b w:val="0"/>
                <w:i/>
                <w:color w:val="5B6470"/>
                <w:sz w:val="16"/>
              </w:rPr>
            </w:r>
          </w:p>
        </w:tc>
        <w:tc>
          <w:tcPr>
            <w:tcW w:type="dxa" w:w="1834"/>
          </w:tcPr>
          <w:p>
            <w:pPr>
              <w:spacing w:after="0" w:before="0"/>
            </w:pPr>
            <w:r>
              <w:rPr>
                <w:rFonts w:ascii="Arial" w:hAnsi="Arial"/>
                <w:b w:val="0"/>
                <w:i/>
                <w:color w:val="5B6470"/>
                <w:sz w:val="16"/>
              </w:rPr>
            </w:r>
          </w:p>
        </w:tc>
        <w:tc>
          <w:tcPr>
            <w:tcW w:type="dxa" w:w="1528"/>
          </w:tcPr>
          <w:p>
            <w:pPr>
              <w:spacing w:after="0" w:before="0"/>
            </w:pPr>
            <w:r>
              <w:rPr>
                <w:rFonts w:ascii="Arial" w:hAnsi="Arial"/>
                <w:b w:val="0"/>
                <w:i/>
                <w:color w:val="5B6470"/>
                <w:sz w:val="16"/>
              </w:rPr>
              <w:t>n/a</w:t>
            </w:r>
          </w:p>
        </w:tc>
        <w:tc>
          <w:tcPr>
            <w:tcW w:type="dxa" w:w="1375"/>
          </w:tcPr>
          <w:p>
            <w:pPr>
              <w:spacing w:after="0" w:before="0"/>
            </w:pPr>
            <w:r>
              <w:rPr>
                <w:rFonts w:ascii="Arial" w:hAnsi="Arial"/>
                <w:b w:val="0"/>
                <w:i/>
                <w:color w:val="5B6470"/>
                <w:sz w:val="16"/>
              </w:rPr>
            </w:r>
          </w:p>
        </w:tc>
      </w:tr>
      <w:tr>
        <w:trPr>
          <w:trHeight w:val="510" w:hRule="atLeast"/>
          <w:cantSplit/>
        </w:trPr>
        <w:tc>
          <w:tcPr>
            <w:tcW w:type="dxa" w:w="3668"/>
          </w:tcPr>
          <w:p/>
        </w:tc>
        <w:tc>
          <w:tcPr>
            <w:tcW w:type="dxa" w:w="2140"/>
          </w:tcPr>
          <w:p/>
        </w:tc>
        <w:tc>
          <w:tcPr>
            <w:tcW w:type="dxa" w:w="1834"/>
          </w:tcPr>
          <w:p/>
        </w:tc>
        <w:tc>
          <w:tcPr>
            <w:tcW w:type="dxa" w:w="1528"/>
          </w:tcPr>
          <w:p/>
        </w:tc>
        <w:tc>
          <w:tcPr>
            <w:tcW w:type="dxa" w:w="1375"/>
          </w:tcPr>
          <w:p/>
        </w:tc>
      </w:tr>
      <w:tr>
        <w:trPr>
          <w:trHeight w:val="510" w:hRule="atLeast"/>
          <w:cantSplit/>
        </w:trPr>
        <w:tc>
          <w:tcPr>
            <w:tcW w:type="dxa" w:w="3668"/>
          </w:tcPr>
          <w:p/>
        </w:tc>
        <w:tc>
          <w:tcPr>
            <w:tcW w:type="dxa" w:w="2140"/>
          </w:tcPr>
          <w:p/>
        </w:tc>
        <w:tc>
          <w:tcPr>
            <w:tcW w:type="dxa" w:w="1834"/>
          </w:tcPr>
          <w:p/>
        </w:tc>
        <w:tc>
          <w:tcPr>
            <w:tcW w:type="dxa" w:w="1528"/>
          </w:tcPr>
          <w:p/>
        </w:tc>
        <w:tc>
          <w:tcPr>
            <w:tcW w:type="dxa" w:w="1375"/>
          </w:tcPr>
          <w:p/>
        </w:tc>
      </w:tr>
      <w:tr>
        <w:trPr>
          <w:trHeight w:val="510" w:hRule="atLeast"/>
          <w:cantSplit/>
        </w:trPr>
        <w:tc>
          <w:tcPr>
            <w:tcW w:type="dxa" w:w="3668"/>
          </w:tcPr>
          <w:p/>
        </w:tc>
        <w:tc>
          <w:tcPr>
            <w:tcW w:type="dxa" w:w="2140"/>
          </w:tcPr>
          <w:p/>
        </w:tc>
        <w:tc>
          <w:tcPr>
            <w:tcW w:type="dxa" w:w="1834"/>
          </w:tcPr>
          <w:p/>
        </w:tc>
        <w:tc>
          <w:tcPr>
            <w:tcW w:type="dxa" w:w="1528"/>
          </w:tcPr>
          <w:p/>
        </w:tc>
        <w:tc>
          <w:tcPr>
            <w:tcW w:type="dxa" w:w="1375"/>
          </w:tcPr>
          <w:p/>
        </w:tc>
      </w:tr>
      <w:tr>
        <w:trPr>
          <w:trHeight w:val="510" w:hRule="atLeast"/>
          <w:cantSplit/>
        </w:trPr>
        <w:tc>
          <w:tcPr>
            <w:tcW w:type="dxa" w:w="3668"/>
          </w:tcPr>
          <w:p/>
        </w:tc>
        <w:tc>
          <w:tcPr>
            <w:tcW w:type="dxa" w:w="2140"/>
          </w:tcPr>
          <w:p/>
        </w:tc>
        <w:tc>
          <w:tcPr>
            <w:tcW w:type="dxa" w:w="1834"/>
          </w:tcPr>
          <w:p/>
        </w:tc>
        <w:tc>
          <w:tcPr>
            <w:tcW w:type="dxa" w:w="1528"/>
          </w:tcPr>
          <w:p/>
        </w:tc>
        <w:tc>
          <w:tcPr>
            <w:tcW w:type="dxa" w:w="1375"/>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3. Site rules and arrangements explained</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tblHeader w:val="true"/>
        </w:trPr>
        <w:tc>
          <w:tcPr>
            <w:tcW w:type="dxa" w:w="512"/>
            <w:shd w:val="clear" w:color="auto" w:fill="2A2E35"/>
          </w:tcPr>
          <w:p>
            <w:pPr>
              <w:spacing w:after="0" w:before="0"/>
            </w:pPr>
            <w:r>
              <w:rPr>
                <w:rFonts w:ascii="Arial" w:hAnsi="Arial"/>
                <w:b/>
                <w:i w:val="0"/>
                <w:color w:val="FFFFFF"/>
                <w:sz w:val="16"/>
              </w:rPr>
              <w:t>#</w:t>
            </w:r>
          </w:p>
        </w:tc>
        <w:tc>
          <w:tcPr>
            <w:tcW w:type="dxa" w:w="6143"/>
            <w:shd w:val="clear" w:color="auto" w:fill="2A2E35"/>
          </w:tcPr>
          <w:p>
            <w:pPr>
              <w:spacing w:after="0" w:before="0"/>
            </w:pPr>
            <w:r>
              <w:rPr>
                <w:rFonts w:ascii="Arial" w:hAnsi="Arial"/>
                <w:b/>
                <w:i w:val="0"/>
                <w:color w:val="FFFFFF"/>
                <w:sz w:val="16"/>
              </w:rPr>
              <w:t>Check</w:t>
            </w:r>
          </w:p>
        </w:tc>
        <w:tc>
          <w:tcPr>
            <w:tcW w:type="dxa" w:w="819"/>
            <w:shd w:val="clear" w:color="auto" w:fill="2A2E35"/>
          </w:tcPr>
          <w:p>
            <w:pPr>
              <w:spacing w:after="0" w:before="0"/>
            </w:pPr>
            <w:r>
              <w:rPr>
                <w:rFonts w:ascii="Arial" w:hAnsi="Arial"/>
                <w:b/>
                <w:i w:val="0"/>
                <w:color w:val="FFFFFF"/>
                <w:sz w:val="16"/>
              </w:rPr>
              <w:t>Covered</w:t>
            </w:r>
          </w:p>
        </w:tc>
        <w:tc>
          <w:tcPr>
            <w:tcW w:type="dxa" w:w="3071"/>
            <w:shd w:val="clear" w:color="auto" w:fill="2A2E35"/>
          </w:tcPr>
          <w:p>
            <w:pPr>
              <w:spacing w:after="0" w:before="0"/>
            </w:pPr>
            <w:r>
              <w:rPr>
                <w:rFonts w:ascii="Arial" w:hAnsi="Arial"/>
                <w:b/>
                <w:i w:val="0"/>
                <w:color w:val="FFFFFF"/>
                <w:sz w:val="16"/>
              </w:rPr>
              <w:t>Notes</w:t>
            </w:r>
          </w:p>
        </w:tc>
      </w:tr>
      <w:tr>
        <w:tc>
          <w:tcPr>
            <w:tcW w:type="dxa" w:w="10545"/>
            <w:gridSpan w:val="4"/>
            <w:shd w:val="clear" w:color="auto" w:fill="FFF6D6"/>
          </w:tcPr>
          <w:p>
            <w:pPr>
              <w:spacing w:after="0" w:before="0"/>
            </w:pPr>
            <w:r>
              <w:rPr>
                <w:rFonts w:ascii="Arial" w:hAnsi="Arial"/>
                <w:b/>
                <w:i w:val="0"/>
                <w:sz w:val="17"/>
              </w:rPr>
              <w:t>People and communication</w:t>
            </w:r>
          </w:p>
        </w:tc>
      </w:tr>
      <w:tr>
        <w:trPr>
          <w:cantSplit/>
        </w:trPr>
        <w:tc>
          <w:tcPr>
            <w:tcW w:type="dxa" w:w="512"/>
          </w:tcPr>
          <w:p>
            <w:pPr>
              <w:spacing w:after="0" w:before="0"/>
              <w:jc w:val="center"/>
            </w:pPr>
            <w:r>
              <w:rPr>
                <w:rFonts w:ascii="Arial" w:hAnsi="Arial"/>
                <w:b w:val="0"/>
                <w:i w:val="0"/>
                <w:color w:val="5B6470"/>
                <w:sz w:val="16"/>
              </w:rPr>
              <w:t>1</w:t>
            </w:r>
          </w:p>
        </w:tc>
        <w:tc>
          <w:tcPr>
            <w:tcW w:type="dxa" w:w="6143"/>
          </w:tcPr>
          <w:p>
            <w:pPr>
              <w:spacing w:after="0" w:before="0"/>
            </w:pPr>
            <w:r>
              <w:rPr>
                <w:rFonts w:ascii="Arial" w:hAnsi="Arial"/>
                <w:b w:val="0"/>
                <w:i w:val="0"/>
                <w:sz w:val="17"/>
              </w:rPr>
              <w:t>Principal contractor, site supervisor and how to contact them</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2</w:t>
            </w:r>
          </w:p>
        </w:tc>
        <w:tc>
          <w:tcPr>
            <w:tcW w:type="dxa" w:w="6143"/>
          </w:tcPr>
          <w:p>
            <w:pPr>
              <w:spacing w:after="0" w:before="0"/>
            </w:pPr>
            <w:r>
              <w:rPr>
                <w:rFonts w:ascii="Arial" w:hAnsi="Arial"/>
                <w:b w:val="0"/>
                <w:i w:val="0"/>
                <w:sz w:val="17"/>
              </w:rPr>
              <w:t>Health and safety representative (if any) and how to raise a concern</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3</w:t>
            </w:r>
          </w:p>
        </w:tc>
        <w:tc>
          <w:tcPr>
            <w:tcW w:type="dxa" w:w="6143"/>
          </w:tcPr>
          <w:p>
            <w:pPr>
              <w:spacing w:after="0" w:before="0"/>
            </w:pPr>
            <w:r>
              <w:rPr>
                <w:rFonts w:ascii="Arial" w:hAnsi="Arial"/>
                <w:b w:val="0"/>
                <w:i w:val="0"/>
                <w:sz w:val="17"/>
              </w:rPr>
              <w:t>Site sign showing principal contractor details and site office location</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4</w:t>
            </w:r>
          </w:p>
        </w:tc>
        <w:tc>
          <w:tcPr>
            <w:tcW w:type="dxa" w:w="6143"/>
          </w:tcPr>
          <w:p>
            <w:pPr>
              <w:spacing w:after="0" w:before="0"/>
            </w:pPr>
            <w:r>
              <w:rPr>
                <w:rFonts w:ascii="Arial" w:hAnsi="Arial"/>
                <w:b w:val="0"/>
                <w:i w:val="0"/>
                <w:sz w:val="17"/>
              </w:rPr>
              <w:t>Sign-in and sign-out procedure</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5</w:t>
            </w:r>
          </w:p>
        </w:tc>
        <w:tc>
          <w:tcPr>
            <w:tcW w:type="dxa" w:w="6143"/>
          </w:tcPr>
          <w:p>
            <w:pPr>
              <w:spacing w:after="0" w:before="0"/>
            </w:pPr>
            <w:r>
              <w:rPr>
                <w:rFonts w:ascii="Arial" w:hAnsi="Arial"/>
                <w:b w:val="0"/>
                <w:i w:val="0"/>
                <w:sz w:val="17"/>
              </w:rPr>
              <w:t>Working hours and noisy-work restrictions</w:t>
            </w:r>
          </w:p>
        </w:tc>
        <w:tc>
          <w:tcPr>
            <w:tcW w:type="dxa" w:w="819"/>
          </w:tcPr>
          <w:p>
            <w:pPr>
              <w:spacing w:after="0" w:before="0"/>
              <w:jc w:val="center"/>
            </w:pPr>
            <w:r>
              <w:rPr>
                <w:rFonts w:ascii="Arial" w:hAnsi="Arial"/>
                <w:b w:val="0"/>
                <w:i w:val="0"/>
                <w:sz w:val="22"/>
              </w:rPr>
              <w:t>☐</w:t>
            </w:r>
          </w:p>
        </w:tc>
        <w:tc>
          <w:tcPr>
            <w:tcW w:type="dxa" w:w="3071"/>
          </w:tcPr>
          <w:p/>
        </w:tc>
      </w:tr>
      <w:tr>
        <w:tc>
          <w:tcPr>
            <w:tcW w:type="dxa" w:w="10545"/>
            <w:gridSpan w:val="4"/>
            <w:shd w:val="clear" w:color="auto" w:fill="FFF6D6"/>
          </w:tcPr>
          <w:p>
            <w:pPr>
              <w:spacing w:after="0" w:before="0"/>
            </w:pPr>
            <w:r>
              <w:rPr>
                <w:rFonts w:ascii="Arial" w:hAnsi="Arial"/>
                <w:b/>
                <w:i w:val="0"/>
                <w:sz w:val="17"/>
              </w:rPr>
              <w:t>Site rules</w:t>
            </w:r>
          </w:p>
        </w:tc>
      </w:tr>
      <w:tr>
        <w:trPr>
          <w:cantSplit/>
        </w:trPr>
        <w:tc>
          <w:tcPr>
            <w:tcW w:type="dxa" w:w="512"/>
          </w:tcPr>
          <w:p>
            <w:pPr>
              <w:spacing w:after="0" w:before="0"/>
              <w:jc w:val="center"/>
            </w:pPr>
            <w:r>
              <w:rPr>
                <w:rFonts w:ascii="Arial" w:hAnsi="Arial"/>
                <w:b w:val="0"/>
                <w:i w:val="0"/>
                <w:color w:val="5B6470"/>
                <w:sz w:val="16"/>
              </w:rPr>
              <w:t>6</w:t>
            </w:r>
          </w:p>
        </w:tc>
        <w:tc>
          <w:tcPr>
            <w:tcW w:type="dxa" w:w="6143"/>
          </w:tcPr>
          <w:p>
            <w:pPr>
              <w:spacing w:after="0" w:before="0"/>
            </w:pPr>
            <w:r>
              <w:rPr>
                <w:rFonts w:ascii="Arial" w:hAnsi="Arial"/>
                <w:b w:val="0"/>
                <w:i w:val="0"/>
                <w:sz w:val="17"/>
              </w:rPr>
              <w:t>Drugs and alcohol, and fitness for work</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7</w:t>
            </w:r>
          </w:p>
        </w:tc>
        <w:tc>
          <w:tcPr>
            <w:tcW w:type="dxa" w:w="6143"/>
          </w:tcPr>
          <w:p>
            <w:pPr>
              <w:spacing w:after="0" w:before="0"/>
            </w:pPr>
            <w:r>
              <w:rPr>
                <w:rFonts w:ascii="Arial" w:hAnsi="Arial"/>
                <w:b w:val="0"/>
                <w:i w:val="0"/>
                <w:sz w:val="17"/>
              </w:rPr>
              <w:t>Smoking and vaping areas</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8</w:t>
            </w:r>
          </w:p>
        </w:tc>
        <w:tc>
          <w:tcPr>
            <w:tcW w:type="dxa" w:w="6143"/>
          </w:tcPr>
          <w:p>
            <w:pPr>
              <w:spacing w:after="0" w:before="0"/>
            </w:pPr>
            <w:r>
              <w:rPr>
                <w:rFonts w:ascii="Arial" w:hAnsi="Arial"/>
                <w:b w:val="0"/>
                <w:i w:val="0"/>
                <w:sz w:val="17"/>
              </w:rPr>
              <w:t>Mobile phone use near plant and at height</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9</w:t>
            </w:r>
          </w:p>
        </w:tc>
        <w:tc>
          <w:tcPr>
            <w:tcW w:type="dxa" w:w="6143"/>
          </w:tcPr>
          <w:p>
            <w:pPr>
              <w:spacing w:after="0" w:before="0"/>
            </w:pPr>
            <w:r>
              <w:rPr>
                <w:rFonts w:ascii="Arial" w:hAnsi="Arial"/>
                <w:b w:val="0"/>
                <w:i w:val="0"/>
                <w:sz w:val="17"/>
              </w:rPr>
              <w:t>Housekeeping and waste separation</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10</w:t>
            </w:r>
          </w:p>
        </w:tc>
        <w:tc>
          <w:tcPr>
            <w:tcW w:type="dxa" w:w="6143"/>
          </w:tcPr>
          <w:p>
            <w:pPr>
              <w:spacing w:after="0" w:before="0"/>
            </w:pPr>
            <w:r>
              <w:rPr>
                <w:rFonts w:ascii="Arial" w:hAnsi="Arial"/>
                <w:b w:val="0"/>
                <w:i w:val="0"/>
                <w:sz w:val="17"/>
              </w:rPr>
              <w:t>Parking, deliveries and loading zones</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11</w:t>
            </w:r>
          </w:p>
        </w:tc>
        <w:tc>
          <w:tcPr>
            <w:tcW w:type="dxa" w:w="6143"/>
          </w:tcPr>
          <w:p>
            <w:pPr>
              <w:spacing w:after="0" w:before="0"/>
            </w:pPr>
            <w:r>
              <w:rPr>
                <w:rFonts w:ascii="Arial" w:hAnsi="Arial"/>
                <w:b w:val="0"/>
                <w:i w:val="0"/>
                <w:sz w:val="17"/>
              </w:rPr>
              <w:t>Security, visitors and public interface</w:t>
            </w:r>
          </w:p>
        </w:tc>
        <w:tc>
          <w:tcPr>
            <w:tcW w:type="dxa" w:w="819"/>
          </w:tcPr>
          <w:p>
            <w:pPr>
              <w:spacing w:after="0" w:before="0"/>
              <w:jc w:val="center"/>
            </w:pPr>
            <w:r>
              <w:rPr>
                <w:rFonts w:ascii="Arial" w:hAnsi="Arial"/>
                <w:b w:val="0"/>
                <w:i w:val="0"/>
                <w:sz w:val="22"/>
              </w:rPr>
              <w:t>☐</w:t>
            </w:r>
          </w:p>
        </w:tc>
        <w:tc>
          <w:tcPr>
            <w:tcW w:type="dxa" w:w="3071"/>
          </w:tcPr>
          <w:p/>
        </w:tc>
      </w:tr>
      <w:tr>
        <w:trPr>
          <w:cantSplit/>
        </w:trPr>
        <w:tc>
          <w:tcPr>
            <w:tcW w:type="dxa" w:w="512"/>
          </w:tcPr>
          <w:p>
            <w:pPr>
              <w:spacing w:after="0" w:before="0"/>
              <w:jc w:val="center"/>
            </w:pPr>
            <w:r>
              <w:rPr>
                <w:rFonts w:ascii="Arial" w:hAnsi="Arial"/>
                <w:b w:val="0"/>
                <w:i w:val="0"/>
                <w:color w:val="5B6470"/>
                <w:sz w:val="16"/>
              </w:rPr>
              <w:t>12</w:t>
            </w:r>
          </w:p>
        </w:tc>
        <w:tc>
          <w:tcPr>
            <w:tcW w:type="dxa" w:w="6143"/>
          </w:tcPr>
          <w:p>
            <w:pPr>
              <w:spacing w:after="0" w:before="0"/>
            </w:pPr>
            <w:r>
              <w:rPr>
                <w:rFonts w:ascii="Arial" w:hAnsi="Arial"/>
                <w:b w:val="0"/>
                <w:i w:val="0"/>
                <w:sz w:val="17"/>
              </w:rPr>
              <w:t>Amenities: toilets, drinking water, meal area</w:t>
            </w:r>
          </w:p>
        </w:tc>
        <w:tc>
          <w:tcPr>
            <w:tcW w:type="dxa" w:w="819"/>
          </w:tcPr>
          <w:p>
            <w:pPr>
              <w:spacing w:after="0" w:before="0"/>
              <w:jc w:val="center"/>
            </w:pPr>
            <w:r>
              <w:rPr>
                <w:rFonts w:ascii="Arial" w:hAnsi="Arial"/>
                <w:b w:val="0"/>
                <w:i w:val="0"/>
                <w:sz w:val="22"/>
              </w:rPr>
              <w:t>☐</w:t>
            </w:r>
          </w:p>
        </w:tc>
        <w:tc>
          <w:tcPr>
            <w:tcW w:type="dxa" w:w="3071"/>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4. Site hazards and controls shown</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109"/>
        <w:gridCol w:w="2109"/>
        <w:gridCol w:w="2109"/>
        <w:gridCol w:w="2109"/>
        <w:gridCol w:w="2109"/>
      </w:tblGrid>
      <w:tr>
        <w:trPr>
          <w:tblHeader w:val="true"/>
        </w:trPr>
        <w:tc>
          <w:tcPr>
            <w:tcW w:type="dxa" w:w="475"/>
            <w:shd w:val="clear" w:color="auto" w:fill="2A2E35"/>
          </w:tcPr>
          <w:p>
            <w:pPr>
              <w:spacing w:after="0" w:before="0"/>
            </w:pPr>
            <w:r>
              <w:rPr>
                <w:rFonts w:ascii="Arial" w:hAnsi="Arial"/>
                <w:b/>
                <w:i w:val="0"/>
                <w:color w:val="FFFFFF"/>
                <w:sz w:val="16"/>
              </w:rPr>
              <w:t>#</w:t>
            </w:r>
          </w:p>
        </w:tc>
        <w:tc>
          <w:tcPr>
            <w:tcW w:type="dxa" w:w="5700"/>
            <w:shd w:val="clear" w:color="auto" w:fill="2A2E35"/>
          </w:tcPr>
          <w:p>
            <w:pPr>
              <w:spacing w:after="0" w:before="0"/>
            </w:pPr>
            <w:r>
              <w:rPr>
                <w:rFonts w:ascii="Arial" w:hAnsi="Arial"/>
                <w:b/>
                <w:i w:val="0"/>
                <w:color w:val="FFFFFF"/>
                <w:sz w:val="16"/>
              </w:rPr>
              <w:t>Check</w:t>
            </w:r>
          </w:p>
        </w:tc>
        <w:tc>
          <w:tcPr>
            <w:tcW w:type="dxa" w:w="760"/>
            <w:shd w:val="clear" w:color="auto" w:fill="2A2E35"/>
          </w:tcPr>
          <w:p>
            <w:pPr>
              <w:spacing w:after="0" w:before="0"/>
            </w:pPr>
            <w:r>
              <w:rPr>
                <w:rFonts w:ascii="Arial" w:hAnsi="Arial"/>
                <w:b/>
                <w:i w:val="0"/>
                <w:color w:val="FFFFFF"/>
                <w:sz w:val="16"/>
              </w:rPr>
              <w:t>Covered</w:t>
            </w:r>
          </w:p>
        </w:tc>
        <w:tc>
          <w:tcPr>
            <w:tcW w:type="dxa" w:w="760"/>
            <w:shd w:val="clear" w:color="auto" w:fill="2A2E35"/>
          </w:tcPr>
          <w:p>
            <w:pPr>
              <w:spacing w:after="0" w:before="0"/>
            </w:pPr>
            <w:r>
              <w:rPr>
                <w:rFonts w:ascii="Arial" w:hAnsi="Arial"/>
                <w:b/>
                <w:i w:val="0"/>
                <w:color w:val="FFFFFF"/>
                <w:sz w:val="16"/>
              </w:rPr>
              <w:t>N/A</w:t>
            </w:r>
          </w:p>
        </w:tc>
        <w:tc>
          <w:tcPr>
            <w:tcW w:type="dxa" w:w="2850"/>
            <w:shd w:val="clear" w:color="auto" w:fill="2A2E35"/>
          </w:tcPr>
          <w:p>
            <w:pPr>
              <w:spacing w:after="0" w:before="0"/>
            </w:pPr>
            <w:r>
              <w:rPr>
                <w:rFonts w:ascii="Arial" w:hAnsi="Arial"/>
                <w:b/>
                <w:i w:val="0"/>
                <w:color w:val="FFFFFF"/>
                <w:sz w:val="16"/>
              </w:rPr>
              <w:t>Location / control</w:t>
            </w:r>
          </w:p>
        </w:tc>
      </w:tr>
      <w:tr>
        <w:trPr>
          <w:cantSplit/>
        </w:trPr>
        <w:tc>
          <w:tcPr>
            <w:tcW w:type="dxa" w:w="475"/>
          </w:tcPr>
          <w:p>
            <w:pPr>
              <w:spacing w:after="0" w:before="0"/>
              <w:jc w:val="center"/>
            </w:pPr>
            <w:r>
              <w:rPr>
                <w:rFonts w:ascii="Arial" w:hAnsi="Arial"/>
                <w:b w:val="0"/>
                <w:i w:val="0"/>
                <w:color w:val="5B6470"/>
                <w:sz w:val="16"/>
              </w:rPr>
              <w:t>1</w:t>
            </w:r>
          </w:p>
        </w:tc>
        <w:tc>
          <w:tcPr>
            <w:tcW w:type="dxa" w:w="5700"/>
          </w:tcPr>
          <w:p>
            <w:pPr>
              <w:spacing w:after="0" w:before="0"/>
            </w:pPr>
            <w:r>
              <w:rPr>
                <w:rFonts w:ascii="Arial" w:hAnsi="Arial"/>
                <w:b w:val="0"/>
                <w:i w:val="0"/>
                <w:sz w:val="17"/>
              </w:rPr>
              <w:t>Edges, openings, penetrations and edge protection</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2</w:t>
            </w:r>
          </w:p>
        </w:tc>
        <w:tc>
          <w:tcPr>
            <w:tcW w:type="dxa" w:w="5700"/>
          </w:tcPr>
          <w:p>
            <w:pPr>
              <w:spacing w:after="0" w:before="0"/>
            </w:pPr>
            <w:r>
              <w:rPr>
                <w:rFonts w:ascii="Arial" w:hAnsi="Arial"/>
                <w:b w:val="0"/>
                <w:i w:val="0"/>
                <w:sz w:val="17"/>
              </w:rPr>
              <w:t>Scaffolds and access: who may alter them, tag system</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3</w:t>
            </w:r>
          </w:p>
        </w:tc>
        <w:tc>
          <w:tcPr>
            <w:tcW w:type="dxa" w:w="5700"/>
          </w:tcPr>
          <w:p>
            <w:pPr>
              <w:spacing w:after="0" w:before="0"/>
            </w:pPr>
            <w:r>
              <w:rPr>
                <w:rFonts w:ascii="Arial" w:hAnsi="Arial"/>
                <w:b w:val="0"/>
                <w:i w:val="0"/>
                <w:sz w:val="17"/>
              </w:rPr>
              <w:t>Excavations and trenches</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4</w:t>
            </w:r>
          </w:p>
        </w:tc>
        <w:tc>
          <w:tcPr>
            <w:tcW w:type="dxa" w:w="5700"/>
          </w:tcPr>
          <w:p>
            <w:pPr>
              <w:spacing w:after="0" w:before="0"/>
            </w:pPr>
            <w:r>
              <w:rPr>
                <w:rFonts w:ascii="Arial" w:hAnsi="Arial"/>
                <w:b w:val="0"/>
                <w:i w:val="0"/>
                <w:sz w:val="17"/>
              </w:rPr>
              <w:t>Overhead powerlines and underground services</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5</w:t>
            </w:r>
          </w:p>
        </w:tc>
        <w:tc>
          <w:tcPr>
            <w:tcW w:type="dxa" w:w="5700"/>
          </w:tcPr>
          <w:p>
            <w:pPr>
              <w:spacing w:after="0" w:before="0"/>
            </w:pPr>
            <w:r>
              <w:rPr>
                <w:rFonts w:ascii="Arial" w:hAnsi="Arial"/>
                <w:b w:val="0"/>
                <w:i w:val="0"/>
                <w:sz w:val="17"/>
              </w:rPr>
              <w:t>Mobile plant operating zones and traffic management</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6</w:t>
            </w:r>
          </w:p>
        </w:tc>
        <w:tc>
          <w:tcPr>
            <w:tcW w:type="dxa" w:w="5700"/>
          </w:tcPr>
          <w:p>
            <w:pPr>
              <w:spacing w:after="0" w:before="0"/>
            </w:pPr>
            <w:r>
              <w:rPr>
                <w:rFonts w:ascii="Arial" w:hAnsi="Arial"/>
                <w:b w:val="0"/>
                <w:i w:val="0"/>
                <w:sz w:val="17"/>
              </w:rPr>
              <w:t>Crane or lifting operations and exclusion zones</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7</w:t>
            </w:r>
          </w:p>
        </w:tc>
        <w:tc>
          <w:tcPr>
            <w:tcW w:type="dxa" w:w="5700"/>
          </w:tcPr>
          <w:p>
            <w:pPr>
              <w:spacing w:after="0" w:before="0"/>
            </w:pPr>
            <w:r>
              <w:rPr>
                <w:rFonts w:ascii="Arial" w:hAnsi="Arial"/>
                <w:b w:val="0"/>
                <w:i w:val="0"/>
                <w:sz w:val="17"/>
              </w:rPr>
              <w:t>Hazardous materials: asbestos register, silica, chemicals and safety data sheets</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8</w:t>
            </w:r>
          </w:p>
        </w:tc>
        <w:tc>
          <w:tcPr>
            <w:tcW w:type="dxa" w:w="5700"/>
          </w:tcPr>
          <w:p>
            <w:pPr>
              <w:spacing w:after="0" w:before="0"/>
            </w:pPr>
            <w:r>
              <w:rPr>
                <w:rFonts w:ascii="Arial" w:hAnsi="Arial"/>
                <w:b w:val="0"/>
                <w:i w:val="0"/>
                <w:sz w:val="17"/>
              </w:rPr>
              <w:t>Electrical: temporary supply, leads, test and tag</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9</w:t>
            </w:r>
          </w:p>
        </w:tc>
        <w:tc>
          <w:tcPr>
            <w:tcW w:type="dxa" w:w="5700"/>
          </w:tcPr>
          <w:p>
            <w:pPr>
              <w:spacing w:after="0" w:before="0"/>
            </w:pPr>
            <w:r>
              <w:rPr>
                <w:rFonts w:ascii="Arial" w:hAnsi="Arial"/>
                <w:b w:val="0"/>
                <w:i w:val="0"/>
                <w:sz w:val="17"/>
              </w:rPr>
              <w:t>Hot work and fire risk</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10</w:t>
            </w:r>
          </w:p>
        </w:tc>
        <w:tc>
          <w:tcPr>
            <w:tcW w:type="dxa" w:w="5700"/>
          </w:tcPr>
          <w:p>
            <w:pPr>
              <w:spacing w:after="0" w:before="0"/>
            </w:pPr>
            <w:r>
              <w:rPr>
                <w:rFonts w:ascii="Arial" w:hAnsi="Arial"/>
                <w:b w:val="0"/>
                <w:i w:val="0"/>
                <w:sz w:val="17"/>
              </w:rPr>
              <w:t>Manual handling and material storage</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11</w:t>
            </w:r>
          </w:p>
        </w:tc>
        <w:tc>
          <w:tcPr>
            <w:tcW w:type="dxa" w:w="5700"/>
          </w:tcPr>
          <w:p>
            <w:pPr>
              <w:spacing w:after="0" w:before="0"/>
            </w:pPr>
            <w:r>
              <w:rPr>
                <w:rFonts w:ascii="Arial" w:hAnsi="Arial"/>
                <w:b w:val="0"/>
                <w:i w:val="0"/>
                <w:sz w:val="17"/>
              </w:rPr>
              <w:t>Heat, sun and weather arrangements</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5. Emergency, first aid and reporting</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515"/>
        <w:gridCol w:w="3515"/>
        <w:gridCol w:w="3515"/>
      </w:tblGrid>
      <w:tr>
        <w:trPr>
          <w:tblHeader w:val="true"/>
        </w:trPr>
        <w:tc>
          <w:tcPr>
            <w:tcW w:type="dxa" w:w="722"/>
            <w:shd w:val="clear" w:color="auto" w:fill="2A2E35"/>
          </w:tcPr>
          <w:p>
            <w:pPr>
              <w:spacing w:after="0" w:before="0"/>
            </w:pPr>
            <w:r>
              <w:rPr>
                <w:rFonts w:ascii="Arial" w:hAnsi="Arial"/>
                <w:b/>
                <w:i w:val="0"/>
                <w:color w:val="FFFFFF"/>
                <w:sz w:val="16"/>
              </w:rPr>
              <w:t>#</w:t>
            </w:r>
          </w:p>
        </w:tc>
        <w:tc>
          <w:tcPr>
            <w:tcW w:type="dxa" w:w="8667"/>
            <w:shd w:val="clear" w:color="auto" w:fill="2A2E35"/>
          </w:tcPr>
          <w:p>
            <w:pPr>
              <w:spacing w:after="0" w:before="0"/>
            </w:pPr>
            <w:r>
              <w:rPr>
                <w:rFonts w:ascii="Arial" w:hAnsi="Arial"/>
                <w:b/>
                <w:i w:val="0"/>
                <w:color w:val="FFFFFF"/>
                <w:sz w:val="16"/>
              </w:rPr>
              <w:t>Check</w:t>
            </w:r>
          </w:p>
        </w:tc>
        <w:tc>
          <w:tcPr>
            <w:tcW w:type="dxa" w:w="1156"/>
            <w:shd w:val="clear" w:color="auto" w:fill="2A2E35"/>
          </w:tcPr>
          <w:p>
            <w:pPr>
              <w:spacing w:after="0" w:before="0"/>
            </w:pPr>
            <w:r>
              <w:rPr>
                <w:rFonts w:ascii="Arial" w:hAnsi="Arial"/>
                <w:b/>
                <w:i w:val="0"/>
                <w:color w:val="FFFFFF"/>
                <w:sz w:val="16"/>
              </w:rPr>
              <w:t>Covered</w:t>
            </w:r>
          </w:p>
        </w:tc>
      </w:tr>
      <w:tr>
        <w:trPr>
          <w:cantSplit/>
        </w:trPr>
        <w:tc>
          <w:tcPr>
            <w:tcW w:type="dxa" w:w="722"/>
          </w:tcPr>
          <w:p>
            <w:pPr>
              <w:spacing w:after="0" w:before="0"/>
              <w:jc w:val="center"/>
            </w:pPr>
            <w:r>
              <w:rPr>
                <w:rFonts w:ascii="Arial" w:hAnsi="Arial"/>
                <w:b w:val="0"/>
                <w:i w:val="0"/>
                <w:color w:val="5B6470"/>
                <w:sz w:val="16"/>
              </w:rPr>
              <w:t>1</w:t>
            </w:r>
          </w:p>
        </w:tc>
        <w:tc>
          <w:tcPr>
            <w:tcW w:type="dxa" w:w="8667"/>
          </w:tcPr>
          <w:p>
            <w:pPr>
              <w:spacing w:after="0" w:before="0"/>
            </w:pPr>
            <w:r>
              <w:rPr>
                <w:rFonts w:ascii="Arial" w:hAnsi="Arial"/>
                <w:b w:val="0"/>
                <w:i w:val="0"/>
                <w:sz w:val="17"/>
              </w:rPr>
              <w:t>Emergency plan, alarm and evacuation procedure</w:t>
            </w:r>
          </w:p>
        </w:tc>
        <w:tc>
          <w:tcPr>
            <w:tcW w:type="dxa" w:w="1156"/>
          </w:tcPr>
          <w:p>
            <w:pPr>
              <w:spacing w:after="0" w:before="0"/>
              <w:jc w:val="center"/>
            </w:pPr>
            <w:r>
              <w:rPr>
                <w:rFonts w:ascii="Arial" w:hAnsi="Arial"/>
                <w:b w:val="0"/>
                <w:i w:val="0"/>
                <w:sz w:val="22"/>
              </w:rPr>
              <w:t>☐</w:t>
            </w:r>
          </w:p>
        </w:tc>
      </w:tr>
      <w:tr>
        <w:trPr>
          <w:cantSplit/>
        </w:trPr>
        <w:tc>
          <w:tcPr>
            <w:tcW w:type="dxa" w:w="722"/>
          </w:tcPr>
          <w:p>
            <w:pPr>
              <w:spacing w:after="0" w:before="0"/>
              <w:jc w:val="center"/>
            </w:pPr>
            <w:r>
              <w:rPr>
                <w:rFonts w:ascii="Arial" w:hAnsi="Arial"/>
                <w:b w:val="0"/>
                <w:i w:val="0"/>
                <w:color w:val="5B6470"/>
                <w:sz w:val="16"/>
              </w:rPr>
              <w:t>2</w:t>
            </w:r>
          </w:p>
        </w:tc>
        <w:tc>
          <w:tcPr>
            <w:tcW w:type="dxa" w:w="8667"/>
          </w:tcPr>
          <w:p>
            <w:pPr>
              <w:spacing w:after="0" w:before="0"/>
            </w:pPr>
            <w:r>
              <w:rPr>
                <w:rFonts w:ascii="Arial" w:hAnsi="Arial"/>
                <w:b w:val="0"/>
                <w:i w:val="0"/>
                <w:sz w:val="17"/>
              </w:rPr>
              <w:t>Assembly point location</w:t>
            </w:r>
          </w:p>
        </w:tc>
        <w:tc>
          <w:tcPr>
            <w:tcW w:type="dxa" w:w="1156"/>
          </w:tcPr>
          <w:p>
            <w:pPr>
              <w:spacing w:after="0" w:before="0"/>
              <w:jc w:val="center"/>
            </w:pPr>
            <w:r>
              <w:rPr>
                <w:rFonts w:ascii="Arial" w:hAnsi="Arial"/>
                <w:b w:val="0"/>
                <w:i w:val="0"/>
                <w:sz w:val="22"/>
              </w:rPr>
              <w:t>☐</w:t>
            </w:r>
          </w:p>
        </w:tc>
      </w:tr>
      <w:tr>
        <w:trPr>
          <w:cantSplit/>
        </w:trPr>
        <w:tc>
          <w:tcPr>
            <w:tcW w:type="dxa" w:w="722"/>
          </w:tcPr>
          <w:p>
            <w:pPr>
              <w:spacing w:after="0" w:before="0"/>
              <w:jc w:val="center"/>
            </w:pPr>
            <w:r>
              <w:rPr>
                <w:rFonts w:ascii="Arial" w:hAnsi="Arial"/>
                <w:b w:val="0"/>
                <w:i w:val="0"/>
                <w:color w:val="5B6470"/>
                <w:sz w:val="16"/>
              </w:rPr>
              <w:t>3</w:t>
            </w:r>
          </w:p>
        </w:tc>
        <w:tc>
          <w:tcPr>
            <w:tcW w:type="dxa" w:w="8667"/>
          </w:tcPr>
          <w:p>
            <w:pPr>
              <w:spacing w:after="0" w:before="0"/>
            </w:pPr>
            <w:r>
              <w:rPr>
                <w:rFonts w:ascii="Arial" w:hAnsi="Arial"/>
                <w:b w:val="0"/>
                <w:i w:val="0"/>
                <w:sz w:val="17"/>
              </w:rPr>
              <w:t>First aid kit location and first aiders</w:t>
            </w:r>
          </w:p>
        </w:tc>
        <w:tc>
          <w:tcPr>
            <w:tcW w:type="dxa" w:w="1156"/>
          </w:tcPr>
          <w:p>
            <w:pPr>
              <w:spacing w:after="0" w:before="0"/>
              <w:jc w:val="center"/>
            </w:pPr>
            <w:r>
              <w:rPr>
                <w:rFonts w:ascii="Arial" w:hAnsi="Arial"/>
                <w:b w:val="0"/>
                <w:i w:val="0"/>
                <w:sz w:val="22"/>
              </w:rPr>
              <w:t>☐</w:t>
            </w:r>
          </w:p>
        </w:tc>
      </w:tr>
      <w:tr>
        <w:trPr>
          <w:cantSplit/>
        </w:trPr>
        <w:tc>
          <w:tcPr>
            <w:tcW w:type="dxa" w:w="722"/>
          </w:tcPr>
          <w:p>
            <w:pPr>
              <w:spacing w:after="0" w:before="0"/>
              <w:jc w:val="center"/>
            </w:pPr>
            <w:r>
              <w:rPr>
                <w:rFonts w:ascii="Arial" w:hAnsi="Arial"/>
                <w:b w:val="0"/>
                <w:i w:val="0"/>
                <w:color w:val="5B6470"/>
                <w:sz w:val="16"/>
              </w:rPr>
              <w:t>4</w:t>
            </w:r>
          </w:p>
        </w:tc>
        <w:tc>
          <w:tcPr>
            <w:tcW w:type="dxa" w:w="8667"/>
          </w:tcPr>
          <w:p>
            <w:pPr>
              <w:spacing w:after="0" w:before="0"/>
            </w:pPr>
            <w:r>
              <w:rPr>
                <w:rFonts w:ascii="Arial" w:hAnsi="Arial"/>
                <w:b w:val="0"/>
                <w:i w:val="0"/>
                <w:sz w:val="17"/>
              </w:rPr>
              <w:t>Fire extinguishers location</w:t>
            </w:r>
          </w:p>
        </w:tc>
        <w:tc>
          <w:tcPr>
            <w:tcW w:type="dxa" w:w="1156"/>
          </w:tcPr>
          <w:p>
            <w:pPr>
              <w:spacing w:after="0" w:before="0"/>
              <w:jc w:val="center"/>
            </w:pPr>
            <w:r>
              <w:rPr>
                <w:rFonts w:ascii="Arial" w:hAnsi="Arial"/>
                <w:b w:val="0"/>
                <w:i w:val="0"/>
                <w:sz w:val="22"/>
              </w:rPr>
              <w:t>☐</w:t>
            </w:r>
          </w:p>
        </w:tc>
      </w:tr>
      <w:tr>
        <w:trPr>
          <w:cantSplit/>
        </w:trPr>
        <w:tc>
          <w:tcPr>
            <w:tcW w:type="dxa" w:w="722"/>
          </w:tcPr>
          <w:p>
            <w:pPr>
              <w:spacing w:after="0" w:before="0"/>
              <w:jc w:val="center"/>
            </w:pPr>
            <w:r>
              <w:rPr>
                <w:rFonts w:ascii="Arial" w:hAnsi="Arial"/>
                <w:b w:val="0"/>
                <w:i w:val="0"/>
                <w:color w:val="5B6470"/>
                <w:sz w:val="16"/>
              </w:rPr>
              <w:t>5</w:t>
            </w:r>
          </w:p>
        </w:tc>
        <w:tc>
          <w:tcPr>
            <w:tcW w:type="dxa" w:w="8667"/>
          </w:tcPr>
          <w:p>
            <w:pPr>
              <w:spacing w:after="0" w:before="0"/>
            </w:pPr>
            <w:r>
              <w:rPr>
                <w:rFonts w:ascii="Arial" w:hAnsi="Arial"/>
                <w:b w:val="0"/>
                <w:i w:val="0"/>
                <w:sz w:val="17"/>
              </w:rPr>
              <w:t>Emergency contact numbers</w:t>
            </w:r>
          </w:p>
        </w:tc>
        <w:tc>
          <w:tcPr>
            <w:tcW w:type="dxa" w:w="1156"/>
          </w:tcPr>
          <w:p>
            <w:pPr>
              <w:spacing w:after="0" w:before="0"/>
              <w:jc w:val="center"/>
            </w:pPr>
            <w:r>
              <w:rPr>
                <w:rFonts w:ascii="Arial" w:hAnsi="Arial"/>
                <w:b w:val="0"/>
                <w:i w:val="0"/>
                <w:sz w:val="22"/>
              </w:rPr>
              <w:t>☐</w:t>
            </w:r>
          </w:p>
        </w:tc>
      </w:tr>
      <w:tr>
        <w:trPr>
          <w:cantSplit/>
        </w:trPr>
        <w:tc>
          <w:tcPr>
            <w:tcW w:type="dxa" w:w="722"/>
          </w:tcPr>
          <w:p>
            <w:pPr>
              <w:spacing w:after="0" w:before="0"/>
              <w:jc w:val="center"/>
            </w:pPr>
            <w:r>
              <w:rPr>
                <w:rFonts w:ascii="Arial" w:hAnsi="Arial"/>
                <w:b w:val="0"/>
                <w:i w:val="0"/>
                <w:color w:val="5B6470"/>
                <w:sz w:val="16"/>
              </w:rPr>
              <w:t>6</w:t>
            </w:r>
          </w:p>
        </w:tc>
        <w:tc>
          <w:tcPr>
            <w:tcW w:type="dxa" w:w="8667"/>
          </w:tcPr>
          <w:p>
            <w:pPr>
              <w:spacing w:after="0" w:before="0"/>
            </w:pPr>
            <w:r>
              <w:rPr>
                <w:rFonts w:ascii="Arial" w:hAnsi="Arial"/>
                <w:b w:val="0"/>
                <w:i w:val="0"/>
                <w:sz w:val="17"/>
              </w:rPr>
              <w:t>How to report an incident, injury or near miss</w:t>
            </w:r>
          </w:p>
        </w:tc>
        <w:tc>
          <w:tcPr>
            <w:tcW w:type="dxa" w:w="1156"/>
          </w:tcPr>
          <w:p>
            <w:pPr>
              <w:spacing w:after="0" w:before="0"/>
              <w:jc w:val="center"/>
            </w:pPr>
            <w:r>
              <w:rPr>
                <w:rFonts w:ascii="Arial" w:hAnsi="Arial"/>
                <w:b w:val="0"/>
                <w:i w:val="0"/>
                <w:sz w:val="22"/>
              </w:rPr>
              <w:t>☐</w:t>
            </w:r>
          </w:p>
        </w:tc>
      </w:tr>
      <w:tr>
        <w:trPr>
          <w:cantSplit/>
        </w:trPr>
        <w:tc>
          <w:tcPr>
            <w:tcW w:type="dxa" w:w="722"/>
          </w:tcPr>
          <w:p>
            <w:pPr>
              <w:spacing w:after="0" w:before="0"/>
              <w:jc w:val="center"/>
            </w:pPr>
            <w:r>
              <w:rPr>
                <w:rFonts w:ascii="Arial" w:hAnsi="Arial"/>
                <w:b w:val="0"/>
                <w:i w:val="0"/>
                <w:color w:val="5B6470"/>
                <w:sz w:val="16"/>
              </w:rPr>
              <w:t>7</w:t>
            </w:r>
          </w:p>
        </w:tc>
        <w:tc>
          <w:tcPr>
            <w:tcW w:type="dxa" w:w="8667"/>
          </w:tcPr>
          <w:p>
            <w:pPr>
              <w:spacing w:after="0" w:before="0"/>
            </w:pPr>
            <w:r>
              <w:rPr>
                <w:rFonts w:ascii="Arial" w:hAnsi="Arial"/>
                <w:b w:val="0"/>
                <w:i w:val="0"/>
                <w:sz w:val="17"/>
              </w:rPr>
              <w:t>How to report a hazard</w:t>
            </w:r>
          </w:p>
        </w:tc>
        <w:tc>
          <w:tcPr>
            <w:tcW w:type="dxa" w:w="1156"/>
          </w:tcPr>
          <w:p>
            <w:pPr>
              <w:spacing w:after="0" w:before="0"/>
              <w:jc w:val="center"/>
            </w:pPr>
            <w:r>
              <w:rPr>
                <w:rFonts w:ascii="Arial" w:hAnsi="Arial"/>
                <w:b w:val="0"/>
                <w:i w:val="0"/>
                <w:sz w:val="22"/>
              </w:rPr>
              <w:t>☐</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6. Their work: SWMS, PPE and permits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109"/>
        <w:gridCol w:w="2109"/>
        <w:gridCol w:w="2109"/>
        <w:gridCol w:w="2109"/>
        <w:gridCol w:w="2109"/>
      </w:tblGrid>
      <w:tr>
        <w:trPr>
          <w:tblHeader w:val="true"/>
        </w:trPr>
        <w:tc>
          <w:tcPr>
            <w:tcW w:type="dxa" w:w="592"/>
            <w:shd w:val="clear" w:color="auto" w:fill="2A2E35"/>
          </w:tcPr>
          <w:p>
            <w:pPr>
              <w:spacing w:after="0" w:before="0"/>
            </w:pPr>
            <w:r>
              <w:rPr>
                <w:rFonts w:ascii="Arial" w:hAnsi="Arial"/>
                <w:b/>
                <w:i w:val="0"/>
                <w:color w:val="FFFFFF"/>
                <w:sz w:val="16"/>
              </w:rPr>
              <w:t>#</w:t>
            </w:r>
          </w:p>
        </w:tc>
        <w:tc>
          <w:tcPr>
            <w:tcW w:type="dxa" w:w="7109"/>
            <w:shd w:val="clear" w:color="auto" w:fill="2A2E35"/>
          </w:tcPr>
          <w:p>
            <w:pPr>
              <w:spacing w:after="0" w:before="0"/>
            </w:pPr>
            <w:r>
              <w:rPr>
                <w:rFonts w:ascii="Arial" w:hAnsi="Arial"/>
                <w:b/>
                <w:i w:val="0"/>
                <w:color w:val="FFFFFF"/>
                <w:sz w:val="16"/>
              </w:rPr>
              <w:t>Check</w:t>
            </w:r>
          </w:p>
        </w:tc>
        <w:tc>
          <w:tcPr>
            <w:tcW w:type="dxa" w:w="948"/>
            <w:shd w:val="clear" w:color="auto" w:fill="2A2E35"/>
          </w:tcPr>
          <w:p>
            <w:pPr>
              <w:spacing w:after="0" w:before="0"/>
            </w:pPr>
            <w:r>
              <w:rPr>
                <w:rFonts w:ascii="Arial" w:hAnsi="Arial"/>
                <w:b/>
                <w:i w:val="0"/>
                <w:color w:val="FFFFFF"/>
                <w:sz w:val="16"/>
              </w:rPr>
              <w:t>Yes</w:t>
            </w:r>
          </w:p>
        </w:tc>
        <w:tc>
          <w:tcPr>
            <w:tcW w:type="dxa" w:w="948"/>
            <w:shd w:val="clear" w:color="auto" w:fill="2A2E35"/>
          </w:tcPr>
          <w:p>
            <w:pPr>
              <w:spacing w:after="0" w:before="0"/>
            </w:pPr>
            <w:r>
              <w:rPr>
                <w:rFonts w:ascii="Arial" w:hAnsi="Arial"/>
                <w:b/>
                <w:i w:val="0"/>
                <w:color w:val="FFFFFF"/>
                <w:sz w:val="16"/>
              </w:rPr>
              <w:t>No</w:t>
            </w:r>
          </w:p>
        </w:tc>
        <w:tc>
          <w:tcPr>
            <w:tcW w:type="dxa" w:w="948"/>
            <w:shd w:val="clear" w:color="auto" w:fill="2A2E35"/>
          </w:tcPr>
          <w:p>
            <w:pPr>
              <w:spacing w:after="0" w:before="0"/>
            </w:pPr>
            <w:r>
              <w:rPr>
                <w:rFonts w:ascii="Arial" w:hAnsi="Arial"/>
                <w:b/>
                <w:i w:val="0"/>
                <w:color w:val="FFFFFF"/>
                <w:sz w:val="16"/>
              </w:rPr>
              <w:t>N/A</w:t>
            </w:r>
          </w:p>
        </w:tc>
      </w:tr>
      <w:tr>
        <w:trPr>
          <w:cantSplit/>
        </w:trPr>
        <w:tc>
          <w:tcPr>
            <w:tcW w:type="dxa" w:w="592"/>
          </w:tcPr>
          <w:p>
            <w:pPr>
              <w:spacing w:after="0" w:before="0"/>
              <w:jc w:val="center"/>
            </w:pPr>
            <w:r>
              <w:rPr>
                <w:rFonts w:ascii="Arial" w:hAnsi="Arial"/>
                <w:b w:val="0"/>
                <w:i w:val="0"/>
                <w:color w:val="5B6470"/>
                <w:sz w:val="16"/>
              </w:rPr>
              <w:t>1</w:t>
            </w:r>
          </w:p>
        </w:tc>
        <w:tc>
          <w:tcPr>
            <w:tcW w:type="dxa" w:w="7109"/>
          </w:tcPr>
          <w:p>
            <w:pPr>
              <w:spacing w:after="0" w:before="0"/>
            </w:pPr>
            <w:r>
              <w:rPr>
                <w:rFonts w:ascii="Arial" w:hAnsi="Arial"/>
                <w:b w:val="0"/>
                <w:i w:val="0"/>
                <w:sz w:val="17"/>
              </w:rPr>
              <w:t>SWMS for their high-risk construction work received and reviewed</w:t>
            </w:r>
          </w:p>
        </w:tc>
        <w:tc>
          <w:tcPr>
            <w:tcW w:type="dxa" w:w="948"/>
          </w:tcPr>
          <w:p>
            <w:pPr>
              <w:spacing w:after="0" w:before="0"/>
              <w:jc w:val="center"/>
            </w:pPr>
            <w:r>
              <w:rPr>
                <w:rFonts w:ascii="Arial" w:hAnsi="Arial"/>
                <w:b w:val="0"/>
                <w:i w:val="0"/>
                <w:sz w:val="22"/>
              </w:rPr>
              <w:t>☐</w:t>
            </w:r>
          </w:p>
        </w:tc>
        <w:tc>
          <w:tcPr>
            <w:tcW w:type="dxa" w:w="948"/>
          </w:tcPr>
          <w:p>
            <w:pPr>
              <w:spacing w:after="0" w:before="0"/>
              <w:jc w:val="center"/>
            </w:pPr>
            <w:r>
              <w:rPr>
                <w:rFonts w:ascii="Arial" w:hAnsi="Arial"/>
                <w:b w:val="0"/>
                <w:i w:val="0"/>
                <w:sz w:val="22"/>
              </w:rPr>
              <w:t>☐</w:t>
            </w:r>
          </w:p>
        </w:tc>
        <w:tc>
          <w:tcPr>
            <w:tcW w:type="dxa" w:w="948"/>
          </w:tcPr>
          <w:p>
            <w:pPr>
              <w:spacing w:after="0" w:before="0"/>
              <w:jc w:val="center"/>
            </w:pPr>
            <w:r>
              <w:rPr>
                <w:rFonts w:ascii="Arial" w:hAnsi="Arial"/>
                <w:b w:val="0"/>
                <w:i w:val="0"/>
                <w:sz w:val="22"/>
              </w:rPr>
              <w:t>☐</w:t>
            </w:r>
          </w:p>
        </w:tc>
      </w:tr>
      <w:tr>
        <w:trPr>
          <w:cantSplit/>
        </w:trPr>
        <w:tc>
          <w:tcPr>
            <w:tcW w:type="dxa" w:w="592"/>
          </w:tcPr>
          <w:p>
            <w:pPr>
              <w:spacing w:after="0" w:before="0"/>
              <w:jc w:val="center"/>
            </w:pPr>
            <w:r>
              <w:rPr>
                <w:rFonts w:ascii="Arial" w:hAnsi="Arial"/>
                <w:b w:val="0"/>
                <w:i w:val="0"/>
                <w:color w:val="5B6470"/>
                <w:sz w:val="16"/>
              </w:rPr>
              <w:t>2</w:t>
            </w:r>
          </w:p>
        </w:tc>
        <w:tc>
          <w:tcPr>
            <w:tcW w:type="dxa" w:w="7109"/>
          </w:tcPr>
          <w:p>
            <w:pPr>
              <w:spacing w:after="0" w:before="0"/>
            </w:pPr>
            <w:r>
              <w:rPr>
                <w:rFonts w:ascii="Arial" w:hAnsi="Arial"/>
                <w:b w:val="0"/>
                <w:i w:val="0"/>
                <w:sz w:val="17"/>
              </w:rPr>
              <w:t>They have been briefed on the SWMS and signed on</w:t>
            </w:r>
          </w:p>
        </w:tc>
        <w:tc>
          <w:tcPr>
            <w:tcW w:type="dxa" w:w="948"/>
          </w:tcPr>
          <w:p>
            <w:pPr>
              <w:spacing w:after="0" w:before="0"/>
              <w:jc w:val="center"/>
            </w:pPr>
            <w:r>
              <w:rPr>
                <w:rFonts w:ascii="Arial" w:hAnsi="Arial"/>
                <w:b w:val="0"/>
                <w:i w:val="0"/>
                <w:sz w:val="22"/>
              </w:rPr>
              <w:t>☐</w:t>
            </w:r>
          </w:p>
        </w:tc>
        <w:tc>
          <w:tcPr>
            <w:tcW w:type="dxa" w:w="948"/>
          </w:tcPr>
          <w:p>
            <w:pPr>
              <w:spacing w:after="0" w:before="0"/>
              <w:jc w:val="center"/>
            </w:pPr>
            <w:r>
              <w:rPr>
                <w:rFonts w:ascii="Arial" w:hAnsi="Arial"/>
                <w:b w:val="0"/>
                <w:i w:val="0"/>
                <w:sz w:val="22"/>
              </w:rPr>
              <w:t>☐</w:t>
            </w:r>
          </w:p>
        </w:tc>
        <w:tc>
          <w:tcPr>
            <w:tcW w:type="dxa" w:w="948"/>
          </w:tcPr>
          <w:p>
            <w:pPr>
              <w:spacing w:after="0" w:before="0"/>
              <w:jc w:val="center"/>
            </w:pPr>
            <w:r>
              <w:rPr>
                <w:rFonts w:ascii="Arial" w:hAnsi="Arial"/>
                <w:b w:val="0"/>
                <w:i w:val="0"/>
                <w:sz w:val="22"/>
              </w:rPr>
              <w:t>☐</w:t>
            </w:r>
          </w:p>
        </w:tc>
      </w:tr>
      <w:tr>
        <w:trPr>
          <w:cantSplit/>
        </w:trPr>
        <w:tc>
          <w:tcPr>
            <w:tcW w:type="dxa" w:w="592"/>
          </w:tcPr>
          <w:p>
            <w:pPr>
              <w:spacing w:after="0" w:before="0"/>
              <w:jc w:val="center"/>
            </w:pPr>
            <w:r>
              <w:rPr>
                <w:rFonts w:ascii="Arial" w:hAnsi="Arial"/>
                <w:b w:val="0"/>
                <w:i w:val="0"/>
                <w:color w:val="5B6470"/>
                <w:sz w:val="16"/>
              </w:rPr>
              <w:t>3</w:t>
            </w:r>
          </w:p>
        </w:tc>
        <w:tc>
          <w:tcPr>
            <w:tcW w:type="dxa" w:w="7109"/>
          </w:tcPr>
          <w:p>
            <w:pPr>
              <w:spacing w:after="0" w:before="0"/>
            </w:pPr>
            <w:r>
              <w:rPr>
                <w:rFonts w:ascii="Arial" w:hAnsi="Arial"/>
                <w:b w:val="0"/>
                <w:i w:val="0"/>
                <w:sz w:val="17"/>
              </w:rPr>
              <w:t>PPE required on this site confirmed (hard hat, hi-vis, boots, eye and hearing protection, other)</w:t>
            </w:r>
          </w:p>
        </w:tc>
        <w:tc>
          <w:tcPr>
            <w:tcW w:type="dxa" w:w="948"/>
          </w:tcPr>
          <w:p>
            <w:pPr>
              <w:spacing w:after="0" w:before="0"/>
              <w:jc w:val="center"/>
            </w:pPr>
            <w:r>
              <w:rPr>
                <w:rFonts w:ascii="Arial" w:hAnsi="Arial"/>
                <w:b w:val="0"/>
                <w:i w:val="0"/>
                <w:sz w:val="22"/>
              </w:rPr>
              <w:t>☐</w:t>
            </w:r>
          </w:p>
        </w:tc>
        <w:tc>
          <w:tcPr>
            <w:tcW w:type="dxa" w:w="948"/>
          </w:tcPr>
          <w:p>
            <w:pPr>
              <w:spacing w:after="0" w:before="0"/>
              <w:jc w:val="center"/>
            </w:pPr>
            <w:r>
              <w:rPr>
                <w:rFonts w:ascii="Arial" w:hAnsi="Arial"/>
                <w:b w:val="0"/>
                <w:i w:val="0"/>
                <w:sz w:val="22"/>
              </w:rPr>
              <w:t>☐</w:t>
            </w:r>
          </w:p>
        </w:tc>
        <w:tc>
          <w:tcPr>
            <w:tcW w:type="dxa" w:w="948"/>
          </w:tcPr>
          <w:p>
            <w:pPr>
              <w:spacing w:after="0" w:before="0"/>
              <w:jc w:val="center"/>
            </w:pPr>
            <w:r>
              <w:rPr>
                <w:rFonts w:ascii="Arial" w:hAnsi="Arial"/>
                <w:b w:val="0"/>
                <w:i w:val="0"/>
                <w:sz w:val="22"/>
              </w:rPr>
              <w:t>☐</w:t>
            </w:r>
          </w:p>
        </w:tc>
      </w:tr>
      <w:tr>
        <w:trPr>
          <w:cantSplit/>
        </w:trPr>
        <w:tc>
          <w:tcPr>
            <w:tcW w:type="dxa" w:w="592"/>
          </w:tcPr>
          <w:p>
            <w:pPr>
              <w:spacing w:after="0" w:before="0"/>
              <w:jc w:val="center"/>
            </w:pPr>
            <w:r>
              <w:rPr>
                <w:rFonts w:ascii="Arial" w:hAnsi="Arial"/>
                <w:b w:val="0"/>
                <w:i w:val="0"/>
                <w:color w:val="5B6470"/>
                <w:sz w:val="16"/>
              </w:rPr>
              <w:t>4</w:t>
            </w:r>
          </w:p>
        </w:tc>
        <w:tc>
          <w:tcPr>
            <w:tcW w:type="dxa" w:w="7109"/>
          </w:tcPr>
          <w:p>
            <w:pPr>
              <w:spacing w:after="0" w:before="0"/>
            </w:pPr>
            <w:r>
              <w:rPr>
                <w:rFonts w:ascii="Arial" w:hAnsi="Arial"/>
                <w:b w:val="0"/>
                <w:i w:val="0"/>
                <w:sz w:val="17"/>
              </w:rPr>
              <w:t>Permits needed for their work explained (hot work, excavation, isolation)</w:t>
            </w:r>
          </w:p>
        </w:tc>
        <w:tc>
          <w:tcPr>
            <w:tcW w:type="dxa" w:w="948"/>
          </w:tcPr>
          <w:p>
            <w:pPr>
              <w:spacing w:after="0" w:before="0"/>
              <w:jc w:val="center"/>
            </w:pPr>
            <w:r>
              <w:rPr>
                <w:rFonts w:ascii="Arial" w:hAnsi="Arial"/>
                <w:b w:val="0"/>
                <w:i w:val="0"/>
                <w:sz w:val="22"/>
              </w:rPr>
              <w:t>☐</w:t>
            </w:r>
          </w:p>
        </w:tc>
        <w:tc>
          <w:tcPr>
            <w:tcW w:type="dxa" w:w="948"/>
          </w:tcPr>
          <w:p>
            <w:pPr>
              <w:spacing w:after="0" w:before="0"/>
              <w:jc w:val="center"/>
            </w:pPr>
            <w:r>
              <w:rPr>
                <w:rFonts w:ascii="Arial" w:hAnsi="Arial"/>
                <w:b w:val="0"/>
                <w:i w:val="0"/>
                <w:sz w:val="22"/>
              </w:rPr>
              <w:t>☐</w:t>
            </w:r>
          </w:p>
        </w:tc>
        <w:tc>
          <w:tcPr>
            <w:tcW w:type="dxa" w:w="948"/>
          </w:tcPr>
          <w:p>
            <w:pPr>
              <w:spacing w:after="0" w:before="0"/>
              <w:jc w:val="center"/>
            </w:pPr>
            <w:r>
              <w:rPr>
                <w:rFonts w:ascii="Arial" w:hAnsi="Arial"/>
                <w:b w:val="0"/>
                <w:i w:val="0"/>
                <w:sz w:val="22"/>
              </w:rPr>
              <w:t>☐</w:t>
            </w:r>
          </w:p>
        </w:tc>
      </w:tr>
      <w:tr>
        <w:trPr>
          <w:cantSplit/>
        </w:trPr>
        <w:tc>
          <w:tcPr>
            <w:tcW w:type="dxa" w:w="592"/>
          </w:tcPr>
          <w:p>
            <w:pPr>
              <w:spacing w:after="0" w:before="0"/>
              <w:jc w:val="center"/>
            </w:pPr>
            <w:r>
              <w:rPr>
                <w:rFonts w:ascii="Arial" w:hAnsi="Arial"/>
                <w:b w:val="0"/>
                <w:i w:val="0"/>
                <w:color w:val="5B6470"/>
                <w:sz w:val="16"/>
              </w:rPr>
              <w:t>5</w:t>
            </w:r>
          </w:p>
        </w:tc>
        <w:tc>
          <w:tcPr>
            <w:tcW w:type="dxa" w:w="7109"/>
          </w:tcPr>
          <w:p>
            <w:pPr>
              <w:spacing w:after="0" w:before="0"/>
            </w:pPr>
            <w:r>
              <w:rPr>
                <w:rFonts w:ascii="Arial" w:hAnsi="Arial"/>
                <w:b w:val="0"/>
                <w:i w:val="0"/>
                <w:sz w:val="17"/>
              </w:rPr>
              <w:t>Plant and equipment they bring has been checked</w:t>
            </w:r>
          </w:p>
        </w:tc>
        <w:tc>
          <w:tcPr>
            <w:tcW w:type="dxa" w:w="948"/>
          </w:tcPr>
          <w:p>
            <w:pPr>
              <w:spacing w:after="0" w:before="0"/>
              <w:jc w:val="center"/>
            </w:pPr>
            <w:r>
              <w:rPr>
                <w:rFonts w:ascii="Arial" w:hAnsi="Arial"/>
                <w:b w:val="0"/>
                <w:i w:val="0"/>
                <w:sz w:val="22"/>
              </w:rPr>
              <w:t>☐</w:t>
            </w:r>
          </w:p>
        </w:tc>
        <w:tc>
          <w:tcPr>
            <w:tcW w:type="dxa" w:w="948"/>
          </w:tcPr>
          <w:p>
            <w:pPr>
              <w:spacing w:after="0" w:before="0"/>
              <w:jc w:val="center"/>
            </w:pPr>
            <w:r>
              <w:rPr>
                <w:rFonts w:ascii="Arial" w:hAnsi="Arial"/>
                <w:b w:val="0"/>
                <w:i w:val="0"/>
                <w:sz w:val="22"/>
              </w:rPr>
              <w:t>☐</w:t>
            </w:r>
          </w:p>
        </w:tc>
        <w:tc>
          <w:tcPr>
            <w:tcW w:type="dxa" w:w="948"/>
          </w:tcPr>
          <w:p>
            <w:pPr>
              <w:spacing w:after="0" w:before="0"/>
              <w:jc w:val="center"/>
            </w:pPr>
            <w:r>
              <w:rPr>
                <w:rFonts w:ascii="Arial" w:hAnsi="Arial"/>
                <w:b w:val="0"/>
                <w:i w:val="0"/>
                <w:sz w:val="22"/>
              </w:rPr>
              <w:t>☐</w:t>
            </w:r>
          </w:p>
        </w:tc>
      </w:tr>
      <w:tr>
        <w:trPr>
          <w:cantSplit/>
        </w:trPr>
        <w:tc>
          <w:tcPr>
            <w:tcW w:type="dxa" w:w="592"/>
          </w:tcPr>
          <w:p>
            <w:pPr>
              <w:spacing w:after="0" w:before="0"/>
              <w:jc w:val="center"/>
            </w:pPr>
            <w:r>
              <w:rPr>
                <w:rFonts w:ascii="Arial" w:hAnsi="Arial"/>
                <w:b w:val="0"/>
                <w:i w:val="0"/>
                <w:color w:val="5B6470"/>
                <w:sz w:val="16"/>
              </w:rPr>
              <w:t>6</w:t>
            </w:r>
          </w:p>
        </w:tc>
        <w:tc>
          <w:tcPr>
            <w:tcW w:type="dxa" w:w="7109"/>
          </w:tcPr>
          <w:p>
            <w:pPr>
              <w:spacing w:after="0" w:before="0"/>
            </w:pPr>
            <w:r>
              <w:rPr>
                <w:rFonts w:ascii="Arial" w:hAnsi="Arial"/>
                <w:b w:val="0"/>
                <w:i w:val="0"/>
                <w:sz w:val="17"/>
              </w:rPr>
              <w:t>Stop-work rule explained: stop and report if work cannot be done safely</w:t>
            </w:r>
          </w:p>
        </w:tc>
        <w:tc>
          <w:tcPr>
            <w:tcW w:type="dxa" w:w="948"/>
          </w:tcPr>
          <w:p>
            <w:pPr>
              <w:spacing w:after="0" w:before="0"/>
              <w:jc w:val="center"/>
            </w:pPr>
            <w:r>
              <w:rPr>
                <w:rFonts w:ascii="Arial" w:hAnsi="Arial"/>
                <w:b w:val="0"/>
                <w:i w:val="0"/>
                <w:sz w:val="22"/>
              </w:rPr>
              <w:t>☐</w:t>
            </w:r>
          </w:p>
        </w:tc>
        <w:tc>
          <w:tcPr>
            <w:tcW w:type="dxa" w:w="948"/>
          </w:tcPr>
          <w:p>
            <w:pPr>
              <w:spacing w:after="0" w:before="0"/>
              <w:jc w:val="center"/>
            </w:pPr>
            <w:r>
              <w:rPr>
                <w:rFonts w:ascii="Arial" w:hAnsi="Arial"/>
                <w:b w:val="0"/>
                <w:i w:val="0"/>
                <w:sz w:val="22"/>
              </w:rPr>
              <w:t>☐</w:t>
            </w:r>
          </w:p>
        </w:tc>
        <w:tc>
          <w:tcPr>
            <w:tcW w:type="dxa" w:w="948"/>
          </w:tcPr>
          <w:p>
            <w:pPr>
              <w:spacing w:after="0" w:before="0"/>
              <w:jc w:val="center"/>
            </w:pPr>
            <w:r>
              <w:rPr>
                <w:rFonts w:ascii="Arial" w:hAnsi="Arial"/>
                <w:b w:val="0"/>
                <w:i w:val="0"/>
                <w:sz w:val="22"/>
              </w:rPr>
              <w:t>☐</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7. Declaration and sign-off</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737" w:hRule="atLeast"/>
        </w:trPr>
        <w:tc>
          <w:tcPr>
            <w:tcW w:type="dxa" w:w="2109"/>
            <w:shd w:val="clear" w:color="auto" w:fill="F3F4F6"/>
          </w:tcPr>
          <w:p>
            <w:pPr>
              <w:spacing w:after="0" w:before="0"/>
            </w:pPr>
            <w:r>
              <w:rPr>
                <w:rFonts w:ascii="Arial" w:hAnsi="Arial"/>
                <w:b/>
                <w:i w:val="0"/>
                <w:sz w:val="17"/>
              </w:rPr>
              <w:t>Inductee declaration</w:t>
            </w:r>
          </w:p>
          <w:p>
            <w:pPr>
              <w:spacing w:after="0" w:before="0"/>
            </w:pPr>
            <w:r>
              <w:rPr>
                <w:rFonts w:ascii="Arial" w:hAnsi="Arial"/>
                <w:b w:val="0"/>
                <w:i w:val="0"/>
                <w:color w:val="5B6470"/>
                <w:sz w:val="14"/>
              </w:rPr>
              <w:t>I have been inducted, I understand the site rules and hazards, and I will follow them</w:t>
            </w:r>
          </w:p>
        </w:tc>
        <w:tc>
          <w:tcPr>
            <w:tcW w:type="dxa" w:w="8435"/>
            <w:gridSpan w:val="3"/>
          </w:tcPr>
          <w:p/>
        </w:tc>
      </w:tr>
      <w:tr>
        <w:trPr>
          <w:cantSplit/>
          <w:trHeight w:val="453" w:hRule="atLeast"/>
        </w:trPr>
        <w:tc>
          <w:tcPr>
            <w:tcW w:type="dxa" w:w="2109"/>
            <w:shd w:val="clear" w:color="auto" w:fill="F3F4F6"/>
          </w:tcPr>
          <w:p>
            <w:pPr>
              <w:spacing w:after="0" w:before="0"/>
            </w:pPr>
            <w:r>
              <w:rPr>
                <w:rFonts w:ascii="Arial" w:hAnsi="Arial"/>
                <w:b/>
                <w:i w:val="0"/>
                <w:sz w:val="17"/>
              </w:rPr>
              <w:t>Inductee signature</w:t>
            </w:r>
          </w:p>
        </w:tc>
        <w:tc>
          <w:tcPr>
            <w:tcW w:type="dxa" w:w="3163"/>
          </w:tcPr>
          <w:p/>
        </w:tc>
        <w:tc>
          <w:tcPr>
            <w:tcW w:type="dxa" w:w="2109"/>
            <w:shd w:val="clear" w:color="auto" w:fill="F3F4F6"/>
          </w:tcPr>
          <w:p>
            <w:pPr>
              <w:spacing w:after="0" w:before="0"/>
            </w:pPr>
            <w:r>
              <w:rPr>
                <w:rFonts w:ascii="Arial" w:hAnsi="Arial"/>
                <w:b/>
                <w:i w:val="0"/>
                <w:sz w:val="17"/>
              </w:rPr>
              <w:t>Date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Inducted by (name)</w:t>
            </w:r>
          </w:p>
        </w:tc>
        <w:tc>
          <w:tcPr>
            <w:tcW w:type="dxa" w:w="3163"/>
          </w:tcPr>
          <w:p/>
        </w:tc>
        <w:tc>
          <w:tcPr>
            <w:tcW w:type="dxa" w:w="2109"/>
            <w:shd w:val="clear" w:color="auto" w:fill="F3F4F6"/>
          </w:tcPr>
          <w:p>
            <w:pPr>
              <w:spacing w:after="0" w:before="0"/>
            </w:pPr>
            <w:r>
              <w:rPr>
                <w:rFonts w:ascii="Arial" w:hAnsi="Arial"/>
                <w:b/>
                <w:i w:val="0"/>
                <w:sz w:val="17"/>
              </w:rPr>
              <w:t>Signature</w:t>
            </w:r>
          </w:p>
        </w:tc>
        <w:tc>
          <w:tcPr>
            <w:tcW w:type="dxa" w:w="3163"/>
          </w:tcPr>
          <w:p/>
        </w:tc>
      </w:tr>
    </w:tbl>
    <w:p>
      <w:pPr>
        <w:spacing w:after="0" w:before="0"/>
      </w:pPr>
      <w:r>
        <w:rPr>
          <w:sz w:val="10"/>
        </w:rPr>
      </w:r>
    </w:p>
    <w:sectPr w:rsidR="00FC693F" w:rsidRPr="0006063C" w:rsidSect="00034616">
      <w:headerReference w:type="default" r:id="rId9"/>
      <w:footerReference w:type="default" r:id="rId10"/>
      <w:pgSz w:w="11906" w:h="16838"/>
      <w:pgMar w:top="680" w:right="680" w:bottom="794" w:left="68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5" w:val="right"/>
      </w:tabs>
    </w:pPr>
    <w:r>
      <w:rPr>
        <w:rFonts w:ascii="Arial" w:hAnsi="Arial"/>
        <w:color w:val="5B6470"/>
        <w:sz w:val="14"/>
      </w:rPr>
      <w:t>Template by PointCPD · pointcpd.com.au/resources/templates/site-induction-checklist/ · Free to use and adapt, including commercially (CC BY 4.0). Keep this credit line.</w:t>
      <w:tab/>
    </w:r>
    <w:r>
      <w:rPr>
        <w:rFonts w:ascii="Arial" w:hAnsi="Arial"/>
        <w:color w:val="5B6470"/>
        <w:sz w:val="15"/>
      </w:rPr>
      <w:t xml:space="preserve">Page </w:t>
    </w:r>
    <w:r>
      <w:rPr>
        <w:rFonts w:ascii="Arial" w:hAnsi="Arial"/>
        <w:color w:val="5B6470"/>
        <w:sz w:val="15"/>
      </w:rPr>
      <w:fldChar w:fldCharType="begin"/>
      <w:instrText xml:space="preserve">PAGE</w:instrText>
      <w:fldChar w:fldCharType="end"/>
    </w:r>
    <w:r>
      <w:rPr>
        <w:rFonts w:ascii="Arial" w:hAnsi="Arial"/>
        <w:color w:val="5B6470"/>
        <w:sz w:val="15"/>
      </w:rPr>
      <w:t xml:space="preserve"> of </w:t>
    </w:r>
    <w:r>
      <w:rPr>
        <w:rFonts w:ascii="Arial" w:hAnsi="Arial"/>
        <w:color w:val="5B6470"/>
        <w:sz w:val="15"/>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40" w:type="dxa"/>
        <w:left w:w="90" w:type="dxa"/>
        <w:bottom w:w="40" w:type="dxa"/>
        <w:right w:w="90" w:type="dxa"/>
      </w:tblCellMar>
    </w:tblPr>
    <w:tblGrid>
      <w:gridCol w:w="5272"/>
      <w:gridCol w:w="5272"/>
    </w:tblGrid>
    <w:tr>
      <w:tc>
        <w:tcPr>
          <w:tcW w:type="dxa" w:w="2636"/>
          <w:shd w:val="clear" w:color="auto" w:fill="141619"/>
          <w:vAlign w:val="center"/>
          <w:tcBorders>
            <w:bottom w:val="single" w:sz="18" w:space="0" w:color="FFC400"/>
          </w:tcBorders>
        </w:tcPr>
        <w:p>
          <w:pPr>
            <w:spacing w:after="0" w:before="0"/>
          </w:pPr>
          <w:r>
            <w:rPr>
              <w:rFonts w:ascii="Arial" w:hAnsi="Arial"/>
              <w:b/>
              <w:i w:val="0"/>
              <w:color w:val="FFFFFF"/>
              <w:sz w:val="26"/>
            </w:rPr>
            <w:t>point</w:t>
          </w:r>
          <w:r>
            <w:rPr>
              <w:rFonts w:ascii="Arial" w:hAnsi="Arial"/>
              <w:color w:val="FFC400"/>
              <w:sz w:val="26"/>
            </w:rPr>
            <w:t>CPD</w:t>
          </w:r>
        </w:p>
      </w:tc>
      <w:tc>
        <w:tcPr>
          <w:tcW w:type="dxa" w:w="7909"/>
          <w:vAlign w:val="center"/>
          <w:tcBorders>
            <w:bottom w:val="single" w:sz="18" w:space="0" w:color="FFC400"/>
          </w:tcBorders>
        </w:tcPr>
        <w:p>
          <w:pPr>
            <w:spacing w:after="0" w:before="0"/>
            <w:jc w:val="right"/>
          </w:pPr>
          <w:r>
            <w:rPr>
              <w:rFonts w:ascii="Arial" w:hAnsi="Arial"/>
              <w:b/>
              <w:i w:val="0"/>
              <w:sz w:val="22"/>
            </w:rPr>
            <w:t>Site induction checklist and record</w:t>
          </w:r>
        </w:p>
        <w:p>
          <w:pPr>
            <w:spacing w:after="0" w:before="0"/>
            <w:jc w:val="right"/>
          </w:pPr>
          <w:r>
            <w:rPr>
              <w:rFonts w:ascii="Arial" w:hAnsi="Arial"/>
              <w:b w:val="0"/>
              <w:i w:val="0"/>
              <w:color w:val="5B6470"/>
              <w:sz w:val="15"/>
            </w:rPr>
            <w:t>Doc no. ________   Revision ____   Date ____________</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induction checklist and record</dc:title>
  <dc:subject>Free construction site induction checklist and record in Word and PDF: what to cover in a site-specific induction, white card and licence checks, and sign-off.</dc:subject>
  <dc:creator>PointCPD</dc:creator>
  <cp:keywords>site induction checklist, site induction form, construction site induction template, site specific induction, induction checklist construction, site induction template</cp:keywords>
  <dc:description>Free template by PointCPD (https://pointcpd.com.au/resources/templates/site-induction-checklist/). Licensed CC BY 4.0: free to use, adapt and share, including commercially. Keep the credit line.</dc:description>
  <cp:lastModifiedBy/>
  <cp:revision>1</cp:revision>
  <dcterms:created xsi:type="dcterms:W3CDTF">2013-12-23T23:15:00Z</dcterms:created>
  <dcterms:modified xsi:type="dcterms:W3CDTF">2013-12-23T23:15:00Z</dcterms:modified>
  <cp:category>Construction template</cp:category>
</cp:coreProperties>
</file>