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rFonts w:ascii="Arial" w:hAnsi="Arial"/>
          <w:b/>
          <w:i w:val="0"/>
          <w:color w:val="141619"/>
          <w:sz w:val="36"/>
        </w:rPr>
        <w:t>Site safety inspection checklist</w:t>
      </w:r>
    </w:p>
    <w:p>
      <w:pPr>
        <w:spacing w:after="120" w:before="0"/>
      </w:pPr>
      <w:r>
        <w:rPr>
          <w:rFonts w:ascii="Arial" w:hAnsi="Arial"/>
          <w:b w:val="0"/>
          <w:i w:val="0"/>
          <w:color w:val="5B6470"/>
          <w:sz w:val="20"/>
        </w:rPr>
        <w:t>Weekly workplace inspection for building sites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10546"/>
      </w:tblGrid>
      <w:tr>
        <w:tc>
          <w:tcPr>
            <w:tcW w:type="dxa" w:w="10546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color w:val="2B3038"/>
                <w:sz w:val="17"/>
              </w:rPr>
              <w:t>Tick Yes if the item is in place and satisfactory, No if it needs action (record it in section 9), N/A if it does not apply to the current stage.</w:t>
            </w:r>
          </w:p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1. Inspection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Site / project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Inspected by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Accompanied by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Current stage of work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Trades on site today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2. Site security, access and signage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Perimeter fencing secure, no gaps, gates lockable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Site sign with principal contractor name and after-hours contact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Safety signage at entry (PPE, induction, visitor sign-in)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Sign-in register in use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Safe pedestrian access separate from vehicles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Delivery and set-down areas defined, not on edges or paths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Footpath and road kept clear; any permit conditions met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Neighbouring properties protected (runoff, debris, overhang)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3. Working at heights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Edge protection in place on slab edges, roofs, balconies, stairs and voids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Floor openings and penetrations covered, secured and marked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Scaffold tagged, tag current, inspected within the required period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Scaffold complete: guardrails, mid-rails, toe boards, access, no missing planks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Only competent people altering scaffold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Ladders in good condition, correct type, set up and secured properly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Mobile scaffolds and platforms on level ground, wheels locked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Harness and anchor systems inspected and used where required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Exclusion zones below overhead work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4. Plant and equipment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Pre-start checks completed and recorded for mobile plant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Operators hold required licences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Exclusion zones and spotters for mobile plant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Reversing alarms and lights working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Guards fitted to saws, grinders and other power tools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Registered plant documents on site where required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Lifting gear inspected and tagged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Plant kept clear of overhead powerlines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5. Electrical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Temporary switchboard secured, weatherproof and labelled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Residual current devices in use and tested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Leads and tools tested and tagged, tags current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Leads elevated off the ground and out of water and traffic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No damaged leads, plugs or double adaptors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Overhead and underground services identified and marked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6. Excavations and ground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Underground services located before digging (Before You Dig Australia)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Excavations protected: shoring, benching or battering as designed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Spoil and materials kept back from edges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Barriers and signage around excavations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Safe access and egress from trenches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Excavations inspected after rain or ground movement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7. Health, hazardous materials and housekeeping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Dust controlled at the source when cutting (extraction, water, score-and-snap)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Respiratory protection available and worn where required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Asbestos register sighted for existing buildings; suspect material left alone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Hazardous chemicals stored correctly with current safety data sheets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Hearing protection used for noisy work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Heat and sun: shade, water and rest breaks available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Walkways and work areas clear of rubbish and offcuts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Nails, reo and sharp edges capped or removed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Waste bins not overfull; waste separated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Materials stacked stably and within safe heights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Adequate lighting for work areas and access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8. First aid, emergency and amenities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758"/>
        <w:gridCol w:w="1758"/>
        <w:gridCol w:w="1758"/>
        <w:gridCol w:w="1758"/>
        <w:gridCol w:w="1758"/>
        <w:gridCol w:w="1758"/>
      </w:tblGrid>
      <w:tr>
        <w:trPr>
          <w:tblHeader w:val="true"/>
        </w:trPr>
        <w:tc>
          <w:tcPr>
            <w:tcW w:type="dxa" w:w="4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5317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Check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Yes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type="dxa" w:w="709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2658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Comments / action</w:t>
            </w:r>
          </w:p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First aid kit stocked and accessible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2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Trained first aider identified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3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Emergency plan and contact numbers displayed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4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Fire extinguishers in date and accessible, especially near hot work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5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Assembly point signed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6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Toilets clean and serviced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7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Drinking water available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8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Meal area and hand-washing available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9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SWMS on site for all current high-risk work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  <w:tr>
        <w:trPr>
          <w:cantSplit/>
        </w:trPr>
        <w:tc>
          <w:tcPr>
            <w:tcW w:type="dxa" w:w="443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color w:val="5B6470"/>
                <w:sz w:val="16"/>
              </w:rPr>
              <w:t>10</w:t>
            </w:r>
          </w:p>
        </w:tc>
        <w:tc>
          <w:tcPr>
            <w:tcW w:type="dxa" w:w="5317"/>
          </w:tcPr>
          <w:p>
            <w:pPr>
              <w:spacing w:after="0" w:before="0"/>
            </w:pPr>
            <w:r>
              <w:rPr>
                <w:rFonts w:ascii="Arial" w:hAnsi="Arial"/>
                <w:b w:val="0"/>
                <w:i w:val="0"/>
                <w:sz w:val="17"/>
              </w:rPr>
              <w:t>Induction records current for everyone on site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709"/>
          </w:tcPr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 w:val="0"/>
                <w:sz w:val="22"/>
              </w:rPr>
              <w:t>☐</w:t>
            </w:r>
          </w:p>
        </w:tc>
        <w:tc>
          <w:tcPr>
            <w:tcW w:type="dxa" w:w="2658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9. Actions required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1507"/>
        <w:gridCol w:w="1507"/>
        <w:gridCol w:w="1507"/>
        <w:gridCol w:w="1507"/>
        <w:gridCol w:w="1507"/>
        <w:gridCol w:w="1507"/>
        <w:gridCol w:w="1507"/>
      </w:tblGrid>
      <w:tr>
        <w:trPr>
          <w:tblHeader w:val="true"/>
        </w:trPr>
        <w:tc>
          <w:tcPr>
            <w:tcW w:type="dxa" w:w="73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Item #</w:t>
            </w:r>
          </w:p>
        </w:tc>
        <w:tc>
          <w:tcPr>
            <w:tcW w:type="dxa" w:w="29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Issue found</w:t>
            </w:r>
          </w:p>
        </w:tc>
        <w:tc>
          <w:tcPr>
            <w:tcW w:type="dxa" w:w="2943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Action</w:t>
            </w:r>
          </w:p>
        </w:tc>
        <w:tc>
          <w:tcPr>
            <w:tcW w:type="dxa" w:w="73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Risk</w:t>
            </w:r>
          </w:p>
        </w:tc>
        <w:tc>
          <w:tcPr>
            <w:tcW w:type="dxa" w:w="1226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Owner</w:t>
            </w:r>
          </w:p>
        </w:tc>
        <w:tc>
          <w:tcPr>
            <w:tcW w:type="dxa" w:w="98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Due</w:t>
            </w:r>
          </w:p>
        </w:tc>
        <w:tc>
          <w:tcPr>
            <w:tcW w:type="dxa" w:w="981"/>
            <w:shd w:val="clear" w:color="auto" w:fill="2A2E35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Closed</w:t>
            </w:r>
          </w:p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  <w:tr>
        <w:trPr>
          <w:trHeight w:val="510" w:hRule="atLeast"/>
          <w:cantSplit/>
        </w:trPr>
        <w:tc>
          <w:tcPr>
            <w:tcW w:type="dxa" w:w="736"/>
          </w:tcPr>
          <w:p/>
        </w:tc>
        <w:tc>
          <w:tcPr>
            <w:tcW w:type="dxa" w:w="2943"/>
          </w:tcPr>
          <w:p/>
        </w:tc>
        <w:tc>
          <w:tcPr>
            <w:tcW w:type="dxa" w:w="2943"/>
          </w:tcPr>
          <w:p/>
        </w:tc>
        <w:tc>
          <w:tcPr>
            <w:tcW w:type="dxa" w:w="736"/>
          </w:tcPr>
          <w:p/>
        </w:tc>
        <w:tc>
          <w:tcPr>
            <w:tcW w:type="dxa" w:w="1226"/>
          </w:tcPr>
          <w:p/>
        </w:tc>
        <w:tc>
          <w:tcPr>
            <w:tcW w:type="dxa" w:w="981"/>
          </w:tcPr>
          <w:p/>
        </w:tc>
        <w:tc>
          <w:tcPr>
            <w:tcW w:type="dxa" w:w="981"/>
          </w:tcPr>
          <w:p/>
        </w:tc>
      </w:tr>
    </w:tbl>
    <w:p>
      <w:pPr>
        <w:spacing w:after="0" w:before="0"/>
      </w:pPr>
      <w:r>
        <w:rPr>
          <w:sz w:val="10"/>
        </w:rPr>
      </w:r>
    </w:p>
    <w:p>
      <w:pPr>
        <w:spacing w:after="60" w:before="40"/>
        <w:shd w:val="clear" w:color="auto" w:fill="141619"/>
        <w:keepNext/>
        <w:pBdr>
          <w:left w:val="single" w:sz="36" w:space="6" w:color="FFC400"/>
        </w:pBdr>
      </w:pPr>
      <w:r>
        <w:rPr>
          <w:rFonts w:ascii="Arial" w:hAnsi="Arial"/>
          <w:b/>
          <w:i w:val="0"/>
          <w:color w:val="FFFFFF"/>
          <w:sz w:val="20"/>
        </w:rPr>
        <w:t>10. Sign-off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3C9D2"/>
          <w:left w:val="single" w:sz="4" w:space="0" w:color="C3C9D2"/>
          <w:bottom w:val="single" w:sz="4" w:space="0" w:color="C3C9D2"/>
          <w:right w:val="single" w:sz="4" w:space="0" w:color="C3C9D2"/>
          <w:insideH w:val="single" w:sz="4" w:space="0" w:color="C3C9D2"/>
          <w:insideV w:val="single" w:sz="4" w:space="0" w:color="C3C9D2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</w:tblPr>
      <w:tblGrid>
        <w:gridCol w:w="2636"/>
        <w:gridCol w:w="2636"/>
        <w:gridCol w:w="2636"/>
        <w:gridCol w:w="2636"/>
      </w:tblGrid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Inspector signature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Date</w:t>
            </w:r>
          </w:p>
        </w:tc>
        <w:tc>
          <w:tcPr>
            <w:tcW w:type="dxa" w:w="3163"/>
          </w:tcPr>
          <w:p/>
        </w:tc>
      </w:tr>
      <w:tr>
        <w:trPr>
          <w:cantSplit/>
          <w:trHeight w:val="453" w:hRule="atLeast"/>
        </w:trPr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Actions from last inspection closed?</w:t>
            </w:r>
          </w:p>
        </w:tc>
        <w:tc>
          <w:tcPr>
            <w:tcW w:type="dxa" w:w="3163"/>
          </w:tcPr>
          <w:p/>
        </w:tc>
        <w:tc>
          <w:tcPr>
            <w:tcW w:type="dxa" w:w="2109"/>
            <w:shd w:val="clear" w:color="auto" w:fill="F3F4F6"/>
          </w:tcPr>
          <w:p>
            <w:pPr>
              <w:spacing w:after="0" w:before="0"/>
            </w:pPr>
            <w:r>
              <w:rPr>
                <w:rFonts w:ascii="Arial" w:hAnsi="Arial"/>
                <w:b/>
                <w:i w:val="0"/>
                <w:sz w:val="17"/>
              </w:rPr>
              <w:t>Next inspection due</w:t>
            </w:r>
          </w:p>
        </w:tc>
        <w:tc>
          <w:tcPr>
            <w:tcW w:type="dxa" w:w="3163"/>
          </w:tcPr>
          <w:p/>
        </w:tc>
      </w:tr>
    </w:tbl>
    <w:p>
      <w:pPr>
        <w:spacing w:after="0" w:before="0"/>
      </w:pPr>
      <w:r>
        <w:rPr>
          <w:sz w:val="10"/>
        </w:rPr>
      </w:r>
    </w:p>
    <w:sectPr w:rsidR="00FC693F" w:rsidRPr="0006063C" w:rsidSect="00034616">
      <w:headerReference w:type="default" r:id="rId9"/>
      <w:footerReference w:type="default" r:id="rId10"/>
      <w:pgSz w:w="11906" w:h="16838"/>
      <w:pgMar w:top="680" w:right="680" w:bottom="794" w:left="680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45" w:val="right"/>
      </w:tabs>
    </w:pPr>
    <w:r>
      <w:rPr>
        <w:rFonts w:ascii="Arial" w:hAnsi="Arial"/>
        <w:color w:val="5B6470"/>
        <w:sz w:val="14"/>
      </w:rPr>
      <w:t>Template by PointCPD · pointcpd.com.au/resources/templates/site-safety-inspection-checklist/ · Free to use and adapt, including commercially (CC BY 4.0). Keep this credit line.</w:t>
      <w:tab/>
    </w:r>
    <w:r>
      <w:rPr>
        <w:rFonts w:ascii="Arial" w:hAnsi="Arial"/>
        <w:color w:val="5B6470"/>
        <w:sz w:val="15"/>
      </w:rPr>
      <w:t xml:space="preserve">Page </w:t>
    </w:r>
    <w:r>
      <w:rPr>
        <w:rFonts w:ascii="Arial" w:hAnsi="Arial"/>
        <w:color w:val="5B6470"/>
        <w:sz w:val="15"/>
      </w:rPr>
      <w:fldChar w:fldCharType="begin"/>
      <w:instrText xml:space="preserve">PAGE</w:instrText>
      <w:fldChar w:fldCharType="end"/>
    </w:r>
    <w:r>
      <w:rPr>
        <w:rFonts w:ascii="Arial" w:hAnsi="Arial"/>
        <w:color w:val="5B6470"/>
        <w:sz w:val="15"/>
      </w:rPr>
      <w:t xml:space="preserve"> of </w:t>
    </w:r>
    <w:r>
      <w:rPr>
        <w:rFonts w:ascii="Arial" w:hAnsi="Arial"/>
        <w:color w:val="5B6470"/>
        <w:sz w:val="15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90" w:type="dxa"/>
        <w:bottom w:w="40" w:type="dxa"/>
        <w:right w:w="90" w:type="dxa"/>
      </w:tblCellMar>
    </w:tblPr>
    <w:tblGrid>
      <w:gridCol w:w="5272"/>
      <w:gridCol w:w="5272"/>
    </w:tblGrid>
    <w:tr>
      <w:tc>
        <w:tcPr>
          <w:tcW w:type="dxa" w:w="2636"/>
          <w:shd w:val="clear" w:color="auto" w:fill="141619"/>
          <w:vAlign w:val="center"/>
          <w:tcBorders>
            <w:bottom w:val="single" w:sz="18" w:space="0" w:color="FFC400"/>
          </w:tcBorders>
        </w:tcPr>
        <w:p>
          <w:pPr>
            <w:spacing w:after="0" w:before="0"/>
          </w:pPr>
          <w:r>
            <w:rPr>
              <w:rFonts w:ascii="Arial" w:hAnsi="Arial"/>
              <w:b/>
              <w:i w:val="0"/>
              <w:color w:val="FFFFFF"/>
              <w:sz w:val="26"/>
            </w:rPr>
            <w:t>point</w:t>
          </w:r>
          <w:r>
            <w:rPr>
              <w:rFonts w:ascii="Arial" w:hAnsi="Arial"/>
              <w:color w:val="FFC400"/>
              <w:sz w:val="26"/>
            </w:rPr>
            <w:t>CPD</w:t>
          </w:r>
        </w:p>
      </w:tc>
      <w:tc>
        <w:tcPr>
          <w:tcW w:type="dxa" w:w="7909"/>
          <w:vAlign w:val="center"/>
          <w:tcBorders>
            <w:bottom w:val="single" w:sz="18" w:space="0" w:color="FFC400"/>
          </w:tcBorders>
        </w:tcPr>
        <w:p>
          <w:pPr>
            <w:spacing w:after="0" w:before="0"/>
            <w:jc w:val="right"/>
          </w:pPr>
          <w:r>
            <w:rPr>
              <w:rFonts w:ascii="Arial" w:hAnsi="Arial"/>
              <w:b/>
              <w:i w:val="0"/>
              <w:sz w:val="22"/>
            </w:rPr>
            <w:t>Site safety inspection checklist</w:t>
          </w:r>
        </w:p>
        <w:p>
          <w:pPr>
            <w:spacing w:after="0" w:before="0"/>
            <w:jc w:val="right"/>
          </w:pPr>
          <w:r>
            <w:rPr>
              <w:rFonts w:ascii="Arial" w:hAnsi="Arial"/>
              <w:b w:val="0"/>
              <w:i w:val="0"/>
              <w:color w:val="5B6470"/>
              <w:sz w:val="15"/>
            </w:rPr>
            <w:t>Doc no. ________   Revision ____   Date ____________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safety inspection checklist</dc:title>
  <dc:subject>Free weekly construction site safety inspection checklist in Word and PDF: 58 checks across access, heights, plant, electrical, excavation and amenities.</dc:subject>
  <dc:creator>PointCPD</dc:creator>
  <cp:keywords>site safety inspection checklist, construction site inspection checklist, workplace inspection checklist construction, site safety checklist, weekly site inspection checklist, construction safety audit checklist</cp:keywords>
  <dc:description>Free template by PointCPD (https://pointcpd.com.au/resources/templates/site-safety-inspection-checklist/). Licensed CC BY 4.0: free to use, adapt and share, including commercially. Keep the credit line.</dc:description>
  <cp:lastModifiedBy/>
  <cp:revision>1</cp:revision>
  <dcterms:created xsi:type="dcterms:W3CDTF">2013-12-23T23:15:00Z</dcterms:created>
  <dcterms:modified xsi:type="dcterms:W3CDTF">2013-12-23T23:15:00Z</dcterms:modified>
  <cp:category>Construction template</cp:category>
</cp:coreProperties>
</file>